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69" w:rsidRDefault="00917069" w:rsidP="00BA39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069" w:rsidRDefault="00917069" w:rsidP="00BA397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069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</w:p>
    <w:p w:rsidR="00917069" w:rsidRDefault="00917069" w:rsidP="00BA397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069" w:rsidRDefault="00917069" w:rsidP="00BA397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069">
        <w:rPr>
          <w:rFonts w:ascii="Times New Roman" w:hAnsi="Times New Roman" w:cs="Times New Roman"/>
          <w:b/>
          <w:sz w:val="36"/>
          <w:szCs w:val="36"/>
        </w:rPr>
        <w:t>подготовительной к школе группы</w:t>
      </w:r>
    </w:p>
    <w:p w:rsidR="00917069" w:rsidRPr="00917069" w:rsidRDefault="00917069" w:rsidP="00BA397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069" w:rsidRPr="00917069" w:rsidRDefault="00917069" w:rsidP="00BA397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917069">
        <w:rPr>
          <w:rFonts w:ascii="Times New Roman" w:hAnsi="Times New Roman" w:cs="Times New Roman"/>
          <w:b/>
          <w:sz w:val="36"/>
          <w:szCs w:val="36"/>
        </w:rPr>
        <w:t xml:space="preserve">о теме </w:t>
      </w:r>
      <w:r w:rsidRPr="00917069">
        <w:rPr>
          <w:rFonts w:ascii="Times New Roman" w:hAnsi="Times New Roman" w:cs="Times New Roman"/>
          <w:b/>
          <w:sz w:val="44"/>
          <w:szCs w:val="44"/>
        </w:rPr>
        <w:t>«Речевая готовность ребёнка к школе».</w:t>
      </w:r>
    </w:p>
    <w:p w:rsidR="00917069" w:rsidRDefault="00917069" w:rsidP="00BA39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069" w:rsidRDefault="00B84DD2" w:rsidP="00BA39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6A255039" wp14:editId="34838628">
            <wp:extent cx="4238625" cy="5695950"/>
            <wp:effectExtent l="19050" t="0" r="9525" b="0"/>
            <wp:docPr id="1" name="Рисунок 1" descr="Консультация учителя-логопеда для родителей и педагогов ДОУ «Речевая готовность детей к школ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учителя-логопеда для родителей и педагогов ДОУ «Речевая готовность детей к школе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069" w:rsidRDefault="00917069" w:rsidP="00917069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Подготовили учителя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–л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огопеды</w:t>
      </w:r>
    </w:p>
    <w:p w:rsidR="00917069" w:rsidRDefault="00917069" w:rsidP="00BA39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069" w:rsidRDefault="00917069" w:rsidP="00BA39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Наиболее значимым для ребёнка 7 лет является переход в новый социальный статус: </w:t>
      </w:r>
      <w:r>
        <w:rPr>
          <w:rFonts w:ascii="Times New Roman" w:hAnsi="Times New Roman" w:cs="Times New Roman"/>
          <w:b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 xml:space="preserve"> становится </w:t>
      </w:r>
      <w:r>
        <w:rPr>
          <w:rFonts w:ascii="Times New Roman" w:hAnsi="Times New Roman" w:cs="Times New Roman"/>
          <w:b/>
          <w:sz w:val="28"/>
          <w:szCs w:val="28"/>
        </w:rPr>
        <w:t>школьником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069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от игровой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существенно влияет на мотивы и поведение ребёнка. 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учебной деятельности будет зависеть от того, насколько сформированы следующие предпосылки в дошкольном периоде: </w:t>
      </w:r>
    </w:p>
    <w:p w:rsidR="00BA397A" w:rsidRDefault="00BA397A" w:rsidP="00BA3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физическое развитие ребенка;</w:t>
      </w:r>
    </w:p>
    <w:p w:rsidR="00BA397A" w:rsidRDefault="00BA397A" w:rsidP="00BA3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Развитый физический слух;</w:t>
      </w:r>
    </w:p>
    <w:p w:rsidR="00BA397A" w:rsidRDefault="00BA397A" w:rsidP="00BA3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Развитая мелкая моторика пальцев рук, общая моторика;</w:t>
      </w:r>
    </w:p>
    <w:p w:rsidR="00BA397A" w:rsidRDefault="00BA397A" w:rsidP="00BA3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Нормальное функционирование ЦНС;</w:t>
      </w:r>
    </w:p>
    <w:p w:rsidR="00BA397A" w:rsidRDefault="00BA397A" w:rsidP="00BA3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и представлениями об окружающем мире (пространство, время, счетные операции);</w:t>
      </w:r>
    </w:p>
    <w:p w:rsidR="00BA397A" w:rsidRDefault="00BA397A" w:rsidP="00BA3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Произвольное внимание, опосредованное запоминание, умение слушать учителя;</w:t>
      </w:r>
    </w:p>
    <w:p w:rsidR="00BA397A" w:rsidRDefault="00BA397A" w:rsidP="00BA3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активность, желание учиться, интерес к знаниям, любознательность;</w:t>
      </w:r>
    </w:p>
    <w:p w:rsidR="00BA397A" w:rsidRDefault="00BA397A" w:rsidP="00BA3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деятельность, готовность к совместной с другими детьми работе. Сотрудничеству, взаимопомощи.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школьному обучению формируется задолго до поступления в школу и не завершается в 1 классе.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обучение предъявляет ребенку новые требования к его речи, вниманию, памяти. Существенную роль играет психологическая готовность к обучению, т.е. </w:t>
      </w:r>
      <w:r>
        <w:rPr>
          <w:rFonts w:ascii="Times New Roman" w:hAnsi="Times New Roman" w:cs="Times New Roman"/>
          <w:b/>
          <w:sz w:val="28"/>
          <w:szCs w:val="28"/>
        </w:rPr>
        <w:t>осознание им общественной значимости его новой деятельности.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критерии готовности к школьному обучению предъявляются к освоению ребенком родного языка как средства общения.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</w:t>
      </w:r>
    </w:p>
    <w:p w:rsidR="00BA397A" w:rsidRDefault="00BA397A" w:rsidP="00BA39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:rsidR="00BA397A" w:rsidRDefault="00BA397A" w:rsidP="00BA39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сформированность фонематических процессов, умение слышать и различать, дифференцировать фонемы (звуки) родного языка.</w:t>
      </w:r>
    </w:p>
    <w:p w:rsidR="00BA397A" w:rsidRDefault="00BA397A" w:rsidP="00BA39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звукобуквенному анализу и синтезу звукового состава речи: умение выделять начальный гласный звук из состава слова; анализ гласных из трех звуков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анализ обратного слога гласный – согласный ап; слышать и выделять первый и последний согласный звук в слове и  т.д. Дети должны знать и правильно употреблять термины «звук», «слог», «слово», «предложение», звуки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гласный, согласный, звонкий, глухой, твердый, мягкий. Оценивается умение работать со схемой слова, разрезной азбукой,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BA397A" w:rsidRDefault="00BA397A" w:rsidP="00BA39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меховой, меховая; образовывать прилагательные от существительных.</w:t>
      </w:r>
    </w:p>
    <w:p w:rsidR="00BA397A" w:rsidRDefault="00BA397A" w:rsidP="00BA39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грамматического строя речи: умение пользоваться развернутой фразовой речью, умение работать с предложением; правильно строить простые предложения, работать с деформированным предложением, самостоятельно находить ошибки и устранять их,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в дошкольных учреждениях и семье.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 Для воспитания полноценной речи нужно устранить все, что мешает свободному общению ребенка с коллективом. Ведь в семье ребенка понимают с полуслова и он не испытывает особых затруднений. Однако постепенно круг связей ребенка с окружающим миром расширяется; и очень важно, чтобы его речь хорошо понимали и сверстники и взрослые. Еще острее встает вопрос о значении фонетически правильной речи при поступлении в школу, когда ребенку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</w:t>
      </w:r>
      <w:r w:rsidR="0091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школьники </w:t>
      </w:r>
      <w:r w:rsidR="0091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пишут </w:t>
      </w:r>
      <w:r w:rsidR="0091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 так, как говорят, поэтому среди неуспевающих школьников младших классов (по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(нарушение письма)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(нарушение чтения). Школьники, у которых отклонения в речевом развитии касаются только дефектов произношения, учатся хорошо, такие дефекты речи обычно не сказываются отрицательно на освоении программы.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(шипящие-свистящие, звонкие-глухие, твердые-мягкие). Они испытывают трудности в восприятии на слух близких звуков, не учитывают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смысло</w:t>
      </w:r>
      <w:proofErr w:type="spellEnd"/>
      <w:r>
        <w:rPr>
          <w:rFonts w:ascii="Times New Roman" w:hAnsi="Times New Roman" w:cs="Times New Roman"/>
          <w:sz w:val="28"/>
          <w:szCs w:val="28"/>
        </w:rPr>
        <w:t>-различительного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этих звуков в словах (бочка-почка).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A397A" w:rsidRDefault="00BA397A" w:rsidP="00BA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(ОНР). Они испытывают трудности при письме и чтении, ведущие к стойкой неуспеваемости по родному языку и другим предметам. Отклонения в развитии устной речи создают серьезные препятствия при обучении грамотному письму и правильному чтению.</w:t>
      </w:r>
    </w:p>
    <w:p w:rsidR="00917069" w:rsidRDefault="00917069" w:rsidP="00BA39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97A" w:rsidRPr="00917069" w:rsidRDefault="00BA397A" w:rsidP="00BA397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17069">
        <w:rPr>
          <w:rFonts w:ascii="Times New Roman" w:hAnsi="Times New Roman" w:cs="Times New Roman"/>
          <w:b/>
          <w:sz w:val="36"/>
          <w:szCs w:val="36"/>
        </w:rPr>
        <w:t>Основная задача родителей-вовремя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школе, чем раньше будет начата коррекция, тем лучше ее результат.</w:t>
      </w:r>
    </w:p>
    <w:p w:rsidR="00E455A6" w:rsidRDefault="00E455A6"/>
    <w:sectPr w:rsidR="00E455A6" w:rsidSect="0091706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304"/>
    <w:multiLevelType w:val="hybridMultilevel"/>
    <w:tmpl w:val="A6CC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5019"/>
    <w:multiLevelType w:val="hybridMultilevel"/>
    <w:tmpl w:val="0722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F5"/>
    <w:rsid w:val="000854F5"/>
    <w:rsid w:val="00917069"/>
    <w:rsid w:val="00B84DD2"/>
    <w:rsid w:val="00BA397A"/>
    <w:rsid w:val="00BD4C65"/>
    <w:rsid w:val="00E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2015-11-19T11:30:00Z</dcterms:created>
  <dcterms:modified xsi:type="dcterms:W3CDTF">2015-11-20T00:03:00Z</dcterms:modified>
</cp:coreProperties>
</file>