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B2B1" w14:textId="77777777" w:rsidR="000B3402" w:rsidRPr="000B3402" w:rsidRDefault="000B3402" w:rsidP="000B3402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0B3402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Консультация для родителей.</w:t>
      </w:r>
    </w:p>
    <w:p w14:paraId="64F62E07" w14:textId="77777777" w:rsidR="000B3402" w:rsidRPr="000B3402" w:rsidRDefault="000B3402" w:rsidP="000B3402">
      <w:pPr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B3402">
        <w:rPr>
          <w:rFonts w:ascii="Times New Roman" w:eastAsia="Calibri" w:hAnsi="Times New Roman" w:cs="Times New Roman"/>
          <w:b/>
          <w:iCs/>
          <w:sz w:val="28"/>
          <w:szCs w:val="28"/>
        </w:rPr>
        <w:t>Книги о Великой Отечественной войне для детей и их роль в воспитании подрастающего поколения</w:t>
      </w:r>
    </w:p>
    <w:p w14:paraId="5350BAF4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Сколько бы ни прошло времени со дня Победы, события сороковых годов двадцатого века по-прежнему свежи в памяти народа, и не последнюю роль в этом играют произведения писателей. Какие же книги о войне для детей можно посоветовать прочитать ребятам?</w:t>
      </w:r>
    </w:p>
    <w:p w14:paraId="5B20F882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</w:p>
    <w:p w14:paraId="1AEA7336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Начинать читать книги на военную тематику можно уже младшим школьникам. Конечно, им трудно будет понять крупные жанровые формы – повести, романы, а вот коротенькие рассказы, написанные специально для детей, вполне доступны даже ребятам начальных классов. Перед тем как познакомить ребенка с произведениями о войне, необходимо подготовить его к восприятию темы: дать небольшие сведения из истории, акцентируя внимание не на датах, цифрах (их ребята в этом возрасте еще не воспринимают), а на моральном аспекте войны. Рассказать маленьким читателям о том, как мужественно защищали родину солдаты, как погибали старики, женщины и дети; как попадали в плен ни в чем не повинные люди. И только тогда, когда у ребенка будет сформировано представление о том, что же такое «война», можно предлагать ему рассказы об этом тяжелейшем времени в истории страны:</w:t>
      </w:r>
    </w:p>
    <w:p w14:paraId="2F52AC3F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14:paraId="11A6A742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Алексеев С. «</w:t>
      </w:r>
      <w:hyperlink r:id="rId4" w:tgtFrame="_blank" w:tooltip="Рассказы о войне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Рассказы о войне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416B558F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Баруздин С. «Шел по улице солдат»</w:t>
      </w:r>
    </w:p>
    <w:p w14:paraId="4DBE2CD5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Кассиль Л. «Твои защитники»</w:t>
      </w:r>
    </w:p>
    <w:p w14:paraId="13CAD813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Маркуша</w:t>
      </w:r>
      <w:proofErr w:type="spellEnd"/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 «Я – солдат, и ты – солдат»</w:t>
      </w:r>
    </w:p>
    <w:p w14:paraId="67D00B92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Митяев А. «</w:t>
      </w:r>
      <w:hyperlink r:id="rId5" w:tgtFrame="_blank" w:tooltip="Письмо с фронта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Письмо с фронта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3358C27F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Гайдар А. «Клятва Тимура», «</w:t>
      </w:r>
      <w:hyperlink r:id="rId6" w:tgtFrame="_blank" w:tooltip="Сказка о Военной Тайне, о Мальчише-Кибальчише и его твердом слове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 xml:space="preserve">Сказка о Военной Тайне, о </w:t>
        </w:r>
        <w:proofErr w:type="spellStart"/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Мальчише-Кибальчише</w:t>
        </w:r>
        <w:proofErr w:type="spellEnd"/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 xml:space="preserve"> и его твердом слове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6F2A4F89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Чем старше становятся дети, тем больше требований предъявляют к ним родители, постоянно напоминая о том, что они «уже не маленькие». Война не давала детям времени на взросление – они сразу становились взрослыми! Девчонки и мальчишки, оставшиеся сиротами, вынуждены были выживать в сложнейших условиях военного времени. Произведения, повествующие о судьбах детей, потерявших всех близких, не оставляют равнодушными никого из читателей: их невозможно читать без слез. Эти книги о войне для детей помогут подрастающему поколению научиться по-настоящему любить свою семью, ценить все то хорошее, что есть в их жизни.</w:t>
      </w:r>
    </w:p>
    <w:p w14:paraId="453A2CF6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14:paraId="63DBAC50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Артюхова Н. «Светлана»</w:t>
      </w:r>
    </w:p>
    <w:p w14:paraId="7D6E55D2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Воронкова Л. «</w:t>
      </w:r>
      <w:hyperlink r:id="rId7" w:tgtFrame="_blank" w:tooltip="Девочка из города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Девочка из города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0CDF548D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Голявкин</w:t>
      </w:r>
      <w:proofErr w:type="spellEnd"/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В. «</w:t>
      </w:r>
      <w:hyperlink r:id="rId8" w:tgtFrame="_blank" w:tooltip="Рисунок на асфальте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Рисунок на асфальте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6EBB510E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Катаев В. «</w:t>
      </w:r>
      <w:hyperlink r:id="rId9" w:tgtFrame="_blank" w:tooltip="Сын полка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Сын полка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232169E4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Лиханов А. «Последние холода»</w:t>
      </w:r>
    </w:p>
    <w:p w14:paraId="53E82791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Осеева В. «</w:t>
      </w:r>
      <w:hyperlink r:id="rId10" w:tgtFrame="_blank" w:tooltip="Васек Трубачев и его товарищи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Васек Трубачев и его товарищи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0C42DA6B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Война шла не только на фронте – в тылу тоже гибли люди. Бомбежки, голод, тяжелейший физический труд на предприятиях, продолжавших работать и в годы войны, болезни, трагедии потери близких людей уносили тысячи и тысячи жизней. Предложите детям прочитать книгу Алексина А. «В тылу как в тылу».</w:t>
      </w:r>
    </w:p>
    <w:p w14:paraId="7BC1EE32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Самые трагические страницы истории связаны с блокадой Ленинграда. О том, что происходило в городе в это страшное время, какие жуткие испытания голодом и холодом пришлось выдержать ленинградцам, ребята могут узнать из следующих произведений:</w:t>
      </w:r>
    </w:p>
    <w:p w14:paraId="59DBDE43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14:paraId="62EA91F8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Верейская</w:t>
      </w:r>
      <w:proofErr w:type="spellEnd"/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Е. «Три девочки»</w:t>
      </w:r>
    </w:p>
    <w:p w14:paraId="5BEECAEE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Миксон</w:t>
      </w:r>
      <w:proofErr w:type="spellEnd"/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И. «Жила, была»</w:t>
      </w:r>
    </w:p>
    <w:p w14:paraId="72EC059E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Никольская Л. «</w:t>
      </w:r>
      <w:hyperlink r:id="rId11" w:tgtFrame="_blank" w:tooltip="Должна остаться живой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Должна остаться живой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63A07396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Юные читатели, знакомясь с литературой о Великой Отечественной войне, узнают и о том, что их сверстники в далекие сороковые годы прошлого века не только боролись с трудностями военного времени в тылу – многие внесли свой непосредственный вклад в Победу, вступив в борьбу с врагом наравне со взрослыми.</w:t>
      </w:r>
    </w:p>
    <w:p w14:paraId="1D7F1EA1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14:paraId="30C6D7DD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Балтер Б. «</w:t>
      </w:r>
      <w:hyperlink r:id="rId12" w:tgtFrame="_blank" w:tooltip="До свидания, мальчики!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До свидания, мальчики!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5753F6CD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Богомолов В. «</w:t>
      </w:r>
      <w:hyperlink r:id="rId13" w:tgtFrame="_blank" w:tooltip="Иван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Иван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», «</w:t>
      </w:r>
      <w:hyperlink r:id="rId14" w:tgtFrame="_blank" w:tooltip="Зося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Зося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4B2FF52F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Ильина Е. «</w:t>
      </w:r>
      <w:hyperlink r:id="rId15" w:tgtFrame="_blank" w:tooltip="Четвертая высота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Четвертая высота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09DDD655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Кассиль Л. «Улица младшего сына»</w:t>
      </w:r>
    </w:p>
    <w:p w14:paraId="1E742E95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Печерская А. «</w:t>
      </w:r>
      <w:hyperlink r:id="rId16" w:tgtFrame="_blank" w:tooltip="Дети - герои Великой Отечественной войны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Дети – герои Великой Отечественной войны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6A2BCA57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Сухова А. «Дети войны»</w:t>
      </w:r>
    </w:p>
    <w:p w14:paraId="2CFE5EFF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том, насколько хрупким может быть мир и как вторжение врага может перевернуть всю жизнь человека, ребята узнают, прочитав книги о второй мировой войне следующих писателей:</w:t>
      </w:r>
    </w:p>
    <w:p w14:paraId="358F2BFD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14:paraId="50974A19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Бакланов Г. Я. «</w:t>
      </w:r>
      <w:hyperlink r:id="rId17" w:tgtFrame="_blank" w:tooltip="Навеки - девятнадцатилетние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Навеки – девятнадцатилетние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57027BF8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Васильев Б. «</w:t>
      </w:r>
      <w:hyperlink r:id="rId18" w:tgtFrame="_blank" w:tooltip="В списках не значился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В списках не значился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», «</w:t>
      </w:r>
      <w:hyperlink r:id="rId19" w:tgtFrame="_blank" w:tooltip="Завтра была война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Завтра была война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155ABF99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Воробьев К. Д. «</w:t>
      </w:r>
      <w:hyperlink r:id="rId20" w:tgtFrame="_blank" w:tooltip="Убиты под Москвой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Убиты под Москвой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557516A4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четыре долгих года войны было все: и поражения, и победы. Сведения о самых масштабных операциях советской армии, о знаменательных сражениях, о героях дадут юным читателям книги о Великой Отечественной войне таких авторов:</w:t>
      </w:r>
    </w:p>
    <w:p w14:paraId="07F2650D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Алексеев С. «</w:t>
      </w:r>
      <w:hyperlink r:id="rId21" w:tgtFrame="_blank" w:tooltip="Великие победы. Рассказы о Великой Отечественной войне для детей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Великие победы. Рассказы о Великой Отечественной войне для детей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791B6488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Бондарев Ю. «</w:t>
      </w:r>
      <w:hyperlink r:id="rId22" w:tgtFrame="_blank" w:tooltip="Батальоны просят огня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Батальоны просят огня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2AECBA2E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Медведев Д. «</w:t>
      </w:r>
      <w:hyperlink r:id="rId23" w:tgtFrame="_blank" w:tooltip="Сильные духом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Сильные духом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56AF4B74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Полевой Б. «</w:t>
      </w:r>
      <w:hyperlink r:id="rId24" w:tgtFrame="_blank" w:tooltip="Повесть о настоящем человеке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Повесть о настоящем человеке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1DEE8BB1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Смирнов С. «</w:t>
      </w:r>
      <w:hyperlink r:id="rId25" w:tgtFrame="_blank" w:tooltip="Брестская крепость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Брестская крепость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6371C404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14:paraId="1E79A891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Война не заканчивается в один день – ее отголоски звучат в сердцах людей десятилетия. О трудностях послевоенного времени расскажут ребятам произведения:</w:t>
      </w:r>
    </w:p>
    <w:p w14:paraId="3C4497B8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14:paraId="2E7D4DE7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Русакова О. «Сестры»</w:t>
      </w:r>
    </w:p>
    <w:p w14:paraId="18226B84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Распутин В. «</w:t>
      </w:r>
      <w:hyperlink r:id="rId26" w:tgtFrame="_blank" w:tooltip="Уроки французского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Уроки французского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7B835D33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Рекомендуем предлагать подросткам не только книги для детей о войне – многие произведения, написанные для взрослых, вполне доступны старшим школьникам. Художественные фильмы помогут ребятам ярче представить события тех лет. Обратите внимание подростков на картины, снятые по одноименным книгам, следующих режиссеров:</w:t>
      </w:r>
    </w:p>
    <w:p w14:paraId="799B5AD8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14:paraId="57F91145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Бондарчук С. «</w:t>
      </w:r>
      <w:hyperlink r:id="rId27" w:tgtFrame="_blank" w:tooltip="Судьба человека" w:history="1">
        <w:r w:rsidRPr="000B340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Судьба человека</w:t>
        </w:r>
      </w:hyperlink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09186733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Вознесенский И. «Четвертая высота»</w:t>
      </w:r>
    </w:p>
    <w:p w14:paraId="083BCEEC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Пронин В. «Сын полка»</w:t>
      </w:r>
    </w:p>
    <w:p w14:paraId="797DDA78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Ростоцкий С. «Сын полка»</w:t>
      </w:r>
    </w:p>
    <w:p w14:paraId="6C332A46" w14:textId="77777777" w:rsidR="000B3402" w:rsidRPr="000B3402" w:rsidRDefault="000B3402" w:rsidP="000B3402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дает детям чтение столь серьезной и, в определенной степени, тяжелой для них литературы? Именно благодаря произведениям авторов – современников страшного военного времени, нынешняя молодежь может представить себе события тех годов, узнать о трагических судьбах людей, о мужестве и героизме, проявленном защитниками Отечества. И, конечно же, лучшие книги о войне воспитывают в юных читателях дух патриотизма; дают целостное представление о Великой Отечественной войне; учат ценить мир и любить дом, семью, близких. Сколь ни было бы далеко прошлое, память о нем важна: ребята, став взрослыми, должны сделать все для того, чтобы трагические страницы истории никогда не повторились в жизни народа.</w:t>
      </w:r>
    </w:p>
    <w:p w14:paraId="01E9A2DD" w14:textId="77777777" w:rsidR="000B3402" w:rsidRPr="000B3402" w:rsidRDefault="000B3402" w:rsidP="000B3402">
      <w:pPr>
        <w:spacing w:after="20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22E449C" w14:textId="77777777" w:rsidR="000A4421" w:rsidRDefault="000A4421"/>
    <w:sectPr w:rsidR="000A4421" w:rsidSect="000B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21"/>
    <w:rsid w:val="000A4421"/>
    <w:rsid w:val="000B3402"/>
    <w:rsid w:val="00C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DF2D2-729F-495B-84B6-C807FAFF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aimama.ru/go.php?http://www.labirint.ru/books/14208/?p=5712&amp;ref=txt" TargetMode="External"/><Relationship Id="rId13" Type="http://schemas.openxmlformats.org/officeDocument/2006/relationships/hyperlink" Target="http://www.papaimama.ru/go.php?http://www.labirint.ru/books/66629/?p=5712&amp;ref=txt" TargetMode="External"/><Relationship Id="rId18" Type="http://schemas.openxmlformats.org/officeDocument/2006/relationships/hyperlink" Target="http://www.papaimama.ru/go.php?http://www.labirint.ru/books/278545/?p=5712&amp;ref=txt" TargetMode="External"/><Relationship Id="rId26" Type="http://schemas.openxmlformats.org/officeDocument/2006/relationships/hyperlink" Target="http://www.papaimama.ru/go.php?http://www.labirint.ru/books/415757/?p=5712&amp;ref=tx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apaimama.ru/go.php?http://www.labirint.ru/books/310159/?p=5712&amp;ref=txt" TargetMode="External"/><Relationship Id="rId7" Type="http://schemas.openxmlformats.org/officeDocument/2006/relationships/hyperlink" Target="http://www.papaimama.ru/go.php?http://www.labirint.ru/books/299416/?p=5712&amp;ref=txt" TargetMode="External"/><Relationship Id="rId12" Type="http://schemas.openxmlformats.org/officeDocument/2006/relationships/hyperlink" Target="http://www.papaimama.ru/go.php?http://www.labirint.ru/books/155525/?p=5712&amp;ref=txt" TargetMode="External"/><Relationship Id="rId17" Type="http://schemas.openxmlformats.org/officeDocument/2006/relationships/hyperlink" Target="http://www.papaimama.ru/go.php?http://www.labirint.ru/books/234701/?p=5712&amp;ref=txt" TargetMode="External"/><Relationship Id="rId25" Type="http://schemas.openxmlformats.org/officeDocument/2006/relationships/hyperlink" Target="http://www.papaimama.ru/go.php?http://www.labirint.ru/books/234391/?p=5712&amp;ref=tx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paimama.ru/go.php?http://www.labirint.ru/books/190625/?p=5712&amp;ref=txt" TargetMode="External"/><Relationship Id="rId20" Type="http://schemas.openxmlformats.org/officeDocument/2006/relationships/hyperlink" Target="http://www.papaimama.ru/go.php?http://www.labirint.ru/books/66673/?p=5712&amp;ref=tx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paimama.ru/go.php?http://www.labirint.ru/books/416249/?p=5712&amp;ref=txt" TargetMode="External"/><Relationship Id="rId11" Type="http://schemas.openxmlformats.org/officeDocument/2006/relationships/hyperlink" Target="http://www.papaimama.ru/go.php?http://www.labirint.ru/books/244630/?p=5712&amp;ref=txt" TargetMode="External"/><Relationship Id="rId24" Type="http://schemas.openxmlformats.org/officeDocument/2006/relationships/hyperlink" Target="http://www.papaimama.ru/go.php?http://www.labirint.ru/books/69980/?p=5712&amp;ref=txt" TargetMode="External"/><Relationship Id="rId5" Type="http://schemas.openxmlformats.org/officeDocument/2006/relationships/hyperlink" Target="http://www.papaimama.ru/go.php?http://www.labirint.ru/books/152478/?p=5712&amp;ref=txt" TargetMode="External"/><Relationship Id="rId15" Type="http://schemas.openxmlformats.org/officeDocument/2006/relationships/hyperlink" Target="http://www.papaimama.ru/go.php?http://www.labirint.ru/books/323521/?p=5712&amp;ref=txt" TargetMode="External"/><Relationship Id="rId23" Type="http://schemas.openxmlformats.org/officeDocument/2006/relationships/hyperlink" Target="http://www.papaimama.ru/go.php?http://www.labirint.ru/books/74146/?p=5712&amp;ref=tx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apaimama.ru/go.php?http://www.labirint.ru/books/198190/?p=5712&amp;ref=txt" TargetMode="External"/><Relationship Id="rId19" Type="http://schemas.openxmlformats.org/officeDocument/2006/relationships/hyperlink" Target="http://www.papaimama.ru/go.php?http://www.labirint.ru/books/250784/?p=5712&amp;ref=txt" TargetMode="External"/><Relationship Id="rId4" Type="http://schemas.openxmlformats.org/officeDocument/2006/relationships/hyperlink" Target="http://www.papaimama.ru/go.php?http://www.labirint.ru/books/353357/?p=5712&amp;ref=txt" TargetMode="External"/><Relationship Id="rId9" Type="http://schemas.openxmlformats.org/officeDocument/2006/relationships/hyperlink" Target="http://www.papaimama.ru/go.php?http://www.labirint.ru/books/421875/?p=5712&amp;ref=txt" TargetMode="External"/><Relationship Id="rId14" Type="http://schemas.openxmlformats.org/officeDocument/2006/relationships/hyperlink" Target="http://www.papaimama.ru/go.php?http://www.labirint.ru/books/66629/?p=5712&amp;ref=txt" TargetMode="External"/><Relationship Id="rId22" Type="http://schemas.openxmlformats.org/officeDocument/2006/relationships/hyperlink" Target="http://www.papaimama.ru/go.php?http://www.labirint.ru/books/384256/?p=5712&amp;ref=txt" TargetMode="External"/><Relationship Id="rId27" Type="http://schemas.openxmlformats.org/officeDocument/2006/relationships/hyperlink" Target="http://www.papaimama.ru/go.php?http://www.labirint.ru/books/402725/?p=5712&amp;ref=t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Ерёменко</dc:creator>
  <cp:keywords/>
  <dc:description/>
  <cp:lastModifiedBy>Татьяна Ерёменко</cp:lastModifiedBy>
  <cp:revision>3</cp:revision>
  <dcterms:created xsi:type="dcterms:W3CDTF">2020-04-27T08:13:00Z</dcterms:created>
  <dcterms:modified xsi:type="dcterms:W3CDTF">2020-04-27T08:18:00Z</dcterms:modified>
</cp:coreProperties>
</file>