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EB" w:rsidRDefault="000351EB" w:rsidP="000351EB">
      <w:pPr>
        <w:pStyle w:val="a6"/>
      </w:pPr>
      <w:r>
        <w:rPr>
          <w:noProof/>
        </w:rPr>
        <w:drawing>
          <wp:inline distT="0" distB="0" distL="0" distR="0">
            <wp:extent cx="6088171" cy="8676433"/>
            <wp:effectExtent l="1314450" t="0" r="1303229" b="0"/>
            <wp:docPr id="1" name="Рисунок 1" descr="C:\Users\DE85~1\AppData\Local\Temp\7zOC9AEDD77\Самообследование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85~1\AppData\Local\Temp\7zOC9AEDD77\Самообследование 202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0818" cy="868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E4" w:rsidRDefault="005410E4" w:rsidP="00686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C5" w:rsidRDefault="006B62C5" w:rsidP="006B6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6B62C5" w:rsidRDefault="006B62C5" w:rsidP="006B6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6B62C5" w:rsidRPr="00CA5CC9" w:rsidRDefault="006B62C5" w:rsidP="00CA5CC9">
      <w:pPr>
        <w:pStyle w:val="a7"/>
        <w:numPr>
          <w:ilvl w:val="0"/>
          <w:numId w:val="10"/>
        </w:numPr>
        <w:jc w:val="center"/>
        <w:rPr>
          <w:b/>
        </w:rPr>
      </w:pPr>
      <w:r>
        <w:rPr>
          <w:b/>
        </w:rPr>
        <w:t>Общие сведения о дошкольном учреждении.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</w:t>
      </w:r>
      <w:r w:rsidR="00CA5CC9">
        <w:rPr>
          <w:rFonts w:ascii="Times New Roman" w:eastAsia="Calibri" w:hAnsi="Times New Roman" w:cs="Times New Roman"/>
          <w:sz w:val="24"/>
          <w:szCs w:val="24"/>
        </w:rPr>
        <w:t xml:space="preserve">чреждение г. Хабаровска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«Центр развития ребенка – детский сад № 137» создано муниципальным образованием городским округом «Город </w:t>
      </w:r>
      <w:r w:rsidRPr="00CA5CC9">
        <w:rPr>
          <w:rFonts w:ascii="Times New Roman" w:eastAsia="Calibri" w:hAnsi="Times New Roman" w:cs="Times New Roman"/>
          <w:sz w:val="24"/>
          <w:szCs w:val="24"/>
        </w:rPr>
        <w:t>Хабаровск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Официальное наименование «Учреждения»: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полное: </w:t>
      </w:r>
      <w:r w:rsidR="00CA5CC9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униципальное автономное дошкольное образовательное учреждение</w:t>
      </w:r>
      <w:r w:rsidR="00CA5CC9">
        <w:rPr>
          <w:rFonts w:ascii="Times New Roman" w:eastAsia="Calibri" w:hAnsi="Times New Roman" w:cs="Times New Roman"/>
          <w:sz w:val="24"/>
          <w:szCs w:val="24"/>
        </w:rPr>
        <w:t xml:space="preserve"> г. Хабаровска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«Центр развития ребенка – детский сад № 137»</w:t>
      </w:r>
      <w:r w:rsidR="00CA5C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сокращенное: М</w:t>
      </w:r>
      <w:r w:rsidR="00B2223B">
        <w:rPr>
          <w:rFonts w:ascii="Times New Roman" w:eastAsia="Times New Roman" w:hAnsi="Times New Roman" w:cs="Times New Roman"/>
          <w:sz w:val="24"/>
          <w:szCs w:val="24"/>
        </w:rPr>
        <w:t>АДОУ № 137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«Учреждения» (юридический и фактический адрес): 680033,  Российская Федерация, Хабаровский край, </w:t>
      </w:r>
      <w:r w:rsidR="00CA5CC9">
        <w:rPr>
          <w:rFonts w:ascii="Times New Roman" w:eastAsia="Times New Roman" w:hAnsi="Times New Roman" w:cs="Times New Roman"/>
          <w:sz w:val="24"/>
          <w:szCs w:val="24"/>
        </w:rPr>
        <w:t>г. Хабаровск</w:t>
      </w:r>
      <w:r>
        <w:rPr>
          <w:rFonts w:ascii="Times New Roman" w:eastAsia="Times New Roman" w:hAnsi="Times New Roman" w:cs="Times New Roman"/>
          <w:sz w:val="24"/>
          <w:szCs w:val="24"/>
        </w:rPr>
        <w:t>, улица Тихоокеанская, дом 178</w:t>
      </w:r>
      <w:r w:rsidR="006D1EC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«Учреждение» является некоммерческой  организацией.  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 – муниципальное  автономное учреждение. 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– автономное учреждение.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Учредителем «Учреждения» и собственником закрепленного за «Учреждением»  имущества является муниципальное образование городской округ «Город Хабаровск».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Функции и полномочия «Учредителя» «Учреждения» от имени муниципального образования городского округа «Город Хабаровск»  осуществляет  администрация города Хабаровска в лице управления образования администрации города Хабаровска, в дальнейшем именуемого «Учредитель».  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 г. Хабаровска «Центр развития ребенка – детский сад № 137» работает по графику пятидневной рабочей недели с 7</w:t>
      </w:r>
      <w:r w:rsidR="009A633E">
        <w:rPr>
          <w:rFonts w:ascii="Times New Roman" w:eastAsia="Calibri" w:hAnsi="Times New Roman" w:cs="Times New Roman"/>
          <w:sz w:val="24"/>
          <w:szCs w:val="24"/>
        </w:rPr>
        <w:t>.30 часов до 19</w:t>
      </w:r>
      <w:r w:rsidR="006D1ECD">
        <w:rPr>
          <w:rFonts w:ascii="Times New Roman" w:eastAsia="Calibri" w:hAnsi="Times New Roman" w:cs="Times New Roman"/>
          <w:sz w:val="24"/>
          <w:szCs w:val="24"/>
        </w:rPr>
        <w:t>.30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часов. Выходные дни – суббота, воскресенье. 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настоящее время функционирует 12</w:t>
      </w:r>
      <w:r w:rsidR="00C74815">
        <w:rPr>
          <w:rFonts w:ascii="Times New Roman" w:eastAsia="Calibri" w:hAnsi="Times New Roman" w:cs="Times New Roman"/>
          <w:sz w:val="24"/>
          <w:szCs w:val="24"/>
        </w:rPr>
        <w:t xml:space="preserve"> групп с общей ч</w:t>
      </w:r>
      <w:r w:rsidR="00963514">
        <w:rPr>
          <w:rFonts w:ascii="Times New Roman" w:eastAsia="Calibri" w:hAnsi="Times New Roman" w:cs="Times New Roman"/>
          <w:sz w:val="24"/>
          <w:szCs w:val="24"/>
        </w:rPr>
        <w:t>исленностью 370</w:t>
      </w:r>
      <w:r w:rsidR="00F63102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C748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от 2 лет до 3 лет – 2 группы</w:t>
      </w:r>
    </w:p>
    <w:p w:rsidR="006B62C5" w:rsidRDefault="006D4BB1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от 3 лет до 7 лет –10</w:t>
      </w:r>
      <w:r w:rsidR="006B62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групп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:</w:t>
      </w:r>
    </w:p>
    <w:p w:rsidR="006B62C5" w:rsidRDefault="006D4BB1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1 группа</w:t>
      </w:r>
      <w:r w:rsidR="006B62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для детей с ОНР</w:t>
      </w:r>
    </w:p>
    <w:p w:rsidR="006D4BB1" w:rsidRDefault="006D4BB1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 группа для детей с </w:t>
      </w:r>
      <w:r w:rsidR="00F63102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ОДА и ДЦП</w:t>
      </w:r>
    </w:p>
    <w:p w:rsidR="006B62C5" w:rsidRDefault="006D4BB1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8 групп общеразвивающей направленности</w:t>
      </w:r>
      <w:r w:rsidR="006B62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Наполняемость по группам в соответствии с возрастом составляет:</w:t>
      </w:r>
    </w:p>
    <w:p w:rsidR="006B62C5" w:rsidRDefault="00254671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ясли –67</w:t>
      </w:r>
      <w:r w:rsidR="000E0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815">
        <w:rPr>
          <w:rFonts w:ascii="Times New Roman" w:eastAsia="Calibri" w:hAnsi="Times New Roman" w:cs="Times New Roman"/>
          <w:sz w:val="24"/>
          <w:szCs w:val="24"/>
        </w:rPr>
        <w:t>детей</w:t>
      </w:r>
    </w:p>
    <w:p w:rsidR="0075288C" w:rsidRDefault="00254671" w:rsidP="00752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сад - 303</w:t>
      </w:r>
      <w:r w:rsidR="000E0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BB1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75288C">
        <w:rPr>
          <w:rFonts w:ascii="Times New Roman" w:eastAsia="Calibri" w:hAnsi="Times New Roman" w:cs="Times New Roman"/>
          <w:sz w:val="24"/>
          <w:szCs w:val="24"/>
        </w:rPr>
        <w:t>, из них группы компенсирующ</w:t>
      </w:r>
      <w:r w:rsidR="00963514">
        <w:rPr>
          <w:rFonts w:ascii="Times New Roman" w:eastAsia="Calibri" w:hAnsi="Times New Roman" w:cs="Times New Roman"/>
          <w:sz w:val="24"/>
          <w:szCs w:val="24"/>
        </w:rPr>
        <w:t>ей направленности – 36 детей: 20</w:t>
      </w:r>
      <w:r w:rsidR="0075288C">
        <w:rPr>
          <w:rFonts w:ascii="Times New Roman" w:eastAsia="Calibri" w:hAnsi="Times New Roman" w:cs="Times New Roman"/>
          <w:sz w:val="24"/>
          <w:szCs w:val="24"/>
        </w:rPr>
        <w:t xml:space="preserve"> – с нарушени</w:t>
      </w:r>
      <w:r>
        <w:rPr>
          <w:rFonts w:ascii="Times New Roman" w:eastAsia="Calibri" w:hAnsi="Times New Roman" w:cs="Times New Roman"/>
          <w:sz w:val="24"/>
          <w:szCs w:val="24"/>
        </w:rPr>
        <w:t>ями речи, 14</w:t>
      </w:r>
      <w:r w:rsidR="00963514">
        <w:rPr>
          <w:rFonts w:ascii="Times New Roman" w:eastAsia="Calibri" w:hAnsi="Times New Roman" w:cs="Times New Roman"/>
          <w:sz w:val="24"/>
          <w:szCs w:val="24"/>
        </w:rPr>
        <w:t xml:space="preserve"> – с нарушениями оп</w:t>
      </w:r>
      <w:r w:rsidR="0075288C">
        <w:rPr>
          <w:rFonts w:ascii="Times New Roman" w:eastAsia="Calibri" w:hAnsi="Times New Roman" w:cs="Times New Roman"/>
          <w:sz w:val="24"/>
          <w:szCs w:val="24"/>
        </w:rPr>
        <w:t>орно- двигательного аппарата.</w:t>
      </w:r>
    </w:p>
    <w:p w:rsidR="006B62C5" w:rsidRDefault="00963514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370</w:t>
      </w:r>
      <w:r w:rsidR="006B62C5">
        <w:rPr>
          <w:rFonts w:ascii="Times New Roman" w:eastAsia="Calibri" w:hAnsi="Times New Roman" w:cs="Times New Roman"/>
          <w:sz w:val="24"/>
          <w:szCs w:val="24"/>
        </w:rPr>
        <w:t xml:space="preserve">  воспитанник</w:t>
      </w:r>
      <w:r w:rsidR="006D4BB1">
        <w:rPr>
          <w:rFonts w:ascii="Times New Roman" w:eastAsia="Calibri" w:hAnsi="Times New Roman" w:cs="Times New Roman"/>
          <w:sz w:val="24"/>
          <w:szCs w:val="24"/>
        </w:rPr>
        <w:t>ов</w:t>
      </w:r>
      <w:r w:rsidR="006B62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2C5" w:rsidRDefault="006B62C5" w:rsidP="006B62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сайт МАДОУ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color w:val="FF0000"/>
          <w:sz w:val="24"/>
          <w:szCs w:val="24"/>
        </w:rPr>
        <w:t>://137.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detsad</w:t>
      </w:r>
      <w:r>
        <w:rPr>
          <w:rFonts w:ascii="Times New Roman" w:hAnsi="Times New Roman" w:cs="Times New Roman"/>
          <w:color w:val="FF0000"/>
          <w:sz w:val="24"/>
          <w:szCs w:val="24"/>
        </w:rPr>
        <w:t>.27.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:rsidR="006B62C5" w:rsidRDefault="000E030C" w:rsidP="006B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6B62C5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Электронный адрес МАДОУ: </w:t>
      </w:r>
      <w:hyperlink r:id="rId9" w:history="1"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khv</w:t>
        </w:r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</w:rPr>
          <w:t>137@</w:t>
        </w:r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E030C" w:rsidRDefault="000E030C" w:rsidP="006B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0C" w:rsidRPr="000E030C" w:rsidRDefault="000E030C" w:rsidP="006B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C9" w:rsidRPr="00D85A64" w:rsidRDefault="00CA5CC9" w:rsidP="00D85A64">
      <w:pPr>
        <w:pStyle w:val="a7"/>
        <w:numPr>
          <w:ilvl w:val="0"/>
          <w:numId w:val="10"/>
        </w:numPr>
        <w:jc w:val="center"/>
        <w:rPr>
          <w:b/>
        </w:rPr>
      </w:pPr>
      <w:r w:rsidRPr="00D85A64">
        <w:rPr>
          <w:b/>
        </w:rPr>
        <w:t>Система управления образовательного учреждения.</w:t>
      </w:r>
    </w:p>
    <w:p w:rsidR="00CA5CC9" w:rsidRDefault="00CA5CC9" w:rsidP="00CA5CC9">
      <w:pPr>
        <w:rPr>
          <w:rFonts w:ascii="Times New Roman" w:hAnsi="Times New Roman" w:cs="Times New Roman"/>
        </w:rPr>
      </w:pPr>
      <w:r w:rsidRPr="00CA5CC9">
        <w:rPr>
          <w:rFonts w:ascii="Times New Roman" w:hAnsi="Times New Roman" w:cs="Times New Roman"/>
        </w:rPr>
        <w:lastRenderedPageBreak/>
        <w:t xml:space="preserve">Управление </w:t>
      </w:r>
      <w:r>
        <w:rPr>
          <w:rFonts w:ascii="Times New Roman" w:hAnsi="Times New Roman" w:cs="Times New Roman"/>
        </w:rPr>
        <w:t>в МАДОУ г. Хабаровска «Центр развития ребенка – детский сад № 137» осуществляется в соответствии с законодательством Российской Федерации, Уставом МАДОУ и строится на основе сочетания принципов</w:t>
      </w:r>
      <w:r w:rsidR="00B65293">
        <w:rPr>
          <w:rFonts w:ascii="Times New Roman" w:hAnsi="Times New Roman" w:cs="Times New Roman"/>
        </w:rPr>
        <w:t xml:space="preserve"> единоначалия и коллегиальности.</w:t>
      </w:r>
    </w:p>
    <w:p w:rsidR="00B65293" w:rsidRDefault="00B65293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организованной структуре административного управления МАДОУ входит несколько уровней управления.</w:t>
      </w:r>
    </w:p>
    <w:p w:rsidR="00B65293" w:rsidRDefault="00B65293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уровень обеспечивает заведующий, который осуществляет текущее руководство деятельностью ДОУ.</w:t>
      </w:r>
    </w:p>
    <w:p w:rsidR="00B65293" w:rsidRDefault="00B65293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втором уровне управление осуществляет заместитель заведующего по ВМР, заместитель завед</w:t>
      </w:r>
      <w:r w:rsidR="000E030C">
        <w:rPr>
          <w:rFonts w:ascii="Times New Roman" w:hAnsi="Times New Roman" w:cs="Times New Roman"/>
        </w:rPr>
        <w:t>ующего по АХР</w:t>
      </w:r>
      <w:r>
        <w:rPr>
          <w:rFonts w:ascii="Times New Roman" w:hAnsi="Times New Roman" w:cs="Times New Roman"/>
        </w:rPr>
        <w:t>,  которые взаимодействуют с соответствующими объектами управления. На этом уровне заведующий осуществляет непосредственную реализацию управленческих решений через распределение обязанностей между данными работниками с учетом их подготовленности, опыта, а также структуры МАДОУ.</w:t>
      </w:r>
    </w:p>
    <w:p w:rsidR="00B65293" w:rsidRDefault="00B65293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уровень управления осуществляют воспитатели, музыкальный руководитель,</w:t>
      </w:r>
      <w:r w:rsidR="005F2D6A">
        <w:rPr>
          <w:rFonts w:ascii="Times New Roman" w:hAnsi="Times New Roman" w:cs="Times New Roman"/>
        </w:rPr>
        <w:t xml:space="preserve"> инструктор по физической культуре, педагог-психолог, учитель-логопед,</w:t>
      </w:r>
      <w:r w:rsidR="000E030C">
        <w:rPr>
          <w:rFonts w:ascii="Times New Roman" w:hAnsi="Times New Roman" w:cs="Times New Roman"/>
        </w:rPr>
        <w:t xml:space="preserve"> учитель-дефектолог</w:t>
      </w:r>
      <w:r w:rsidR="00112B99">
        <w:rPr>
          <w:rFonts w:ascii="Times New Roman" w:hAnsi="Times New Roman" w:cs="Times New Roman"/>
        </w:rPr>
        <w:t>,</w:t>
      </w:r>
      <w:r w:rsidR="005F2D6A">
        <w:rPr>
          <w:rFonts w:ascii="Times New Roman" w:hAnsi="Times New Roman" w:cs="Times New Roman"/>
        </w:rPr>
        <w:t xml:space="preserve"> обслуживающий персонал. На этом уровне объектами управления являются дети и их родители.</w:t>
      </w:r>
    </w:p>
    <w:p w:rsidR="005F2D6A" w:rsidRDefault="005F2D6A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Коллегиальными органами управления МАДОУ г. Хабаровска «Центр развития ребенка – детский сад № 137» являются:</w:t>
      </w:r>
    </w:p>
    <w:p w:rsidR="005F2D6A" w:rsidRDefault="005F2D6A" w:rsidP="005F2D6A">
      <w:pPr>
        <w:pStyle w:val="a7"/>
        <w:numPr>
          <w:ilvl w:val="0"/>
          <w:numId w:val="12"/>
        </w:numPr>
      </w:pPr>
      <w:r>
        <w:t>Общее собрание работников МАДОУ</w:t>
      </w:r>
    </w:p>
    <w:p w:rsidR="005F2D6A" w:rsidRDefault="005F2D6A" w:rsidP="005F2D6A">
      <w:pPr>
        <w:pStyle w:val="a7"/>
        <w:numPr>
          <w:ilvl w:val="0"/>
          <w:numId w:val="12"/>
        </w:numPr>
      </w:pPr>
      <w:r>
        <w:t>Наблюдательный совет</w:t>
      </w:r>
    </w:p>
    <w:p w:rsidR="005F2D6A" w:rsidRDefault="005F2D6A" w:rsidP="005F2D6A">
      <w:pPr>
        <w:pStyle w:val="a7"/>
        <w:numPr>
          <w:ilvl w:val="0"/>
          <w:numId w:val="12"/>
        </w:numPr>
      </w:pPr>
      <w:r>
        <w:t>Педагогический совет</w:t>
      </w:r>
    </w:p>
    <w:p w:rsidR="00AE1070" w:rsidRDefault="00AE1070" w:rsidP="005F2D6A">
      <w:pPr>
        <w:pStyle w:val="a7"/>
        <w:numPr>
          <w:ilvl w:val="0"/>
          <w:numId w:val="12"/>
        </w:numPr>
      </w:pPr>
      <w:r>
        <w:t>Попечительский совет</w:t>
      </w:r>
    </w:p>
    <w:p w:rsidR="005F2D6A" w:rsidRDefault="005F2D6A" w:rsidP="005F2D6A">
      <w:pPr>
        <w:rPr>
          <w:rFonts w:ascii="Times New Roman" w:hAnsi="Times New Roman" w:cs="Times New Roman"/>
          <w:sz w:val="24"/>
          <w:szCs w:val="24"/>
        </w:rPr>
      </w:pPr>
      <w:r w:rsidRPr="005F2D6A">
        <w:rPr>
          <w:rFonts w:ascii="Times New Roman" w:hAnsi="Times New Roman" w:cs="Times New Roman"/>
          <w:sz w:val="24"/>
          <w:szCs w:val="24"/>
        </w:rPr>
        <w:t xml:space="preserve">Управление МАДОУ № 137 </w:t>
      </w:r>
      <w:r>
        <w:rPr>
          <w:rFonts w:ascii="Times New Roman" w:hAnsi="Times New Roman" w:cs="Times New Roman"/>
          <w:sz w:val="24"/>
          <w:szCs w:val="24"/>
        </w:rPr>
        <w:t>осуществляется в соответствии со следующими локальными документами:</w:t>
      </w:r>
    </w:p>
    <w:p w:rsidR="005F2D6A" w:rsidRDefault="005F2D6A" w:rsidP="005F2D6A">
      <w:pPr>
        <w:pStyle w:val="a7"/>
        <w:numPr>
          <w:ilvl w:val="0"/>
          <w:numId w:val="13"/>
        </w:numPr>
      </w:pPr>
      <w:r>
        <w:t>Договор между МАДОУ и родителями</w:t>
      </w:r>
    </w:p>
    <w:p w:rsidR="005F2D6A" w:rsidRDefault="005F2D6A" w:rsidP="005F2D6A">
      <w:pPr>
        <w:pStyle w:val="a7"/>
        <w:numPr>
          <w:ilvl w:val="0"/>
          <w:numId w:val="13"/>
        </w:numPr>
      </w:pPr>
      <w:r>
        <w:t>Трудовыми договорами между администрацией и работником</w:t>
      </w:r>
    </w:p>
    <w:p w:rsidR="005F2D6A" w:rsidRDefault="005F2D6A" w:rsidP="005F2D6A">
      <w:pPr>
        <w:pStyle w:val="a7"/>
        <w:numPr>
          <w:ilvl w:val="0"/>
          <w:numId w:val="13"/>
        </w:numPr>
      </w:pPr>
      <w:r>
        <w:t>Коллективным договором между администрацией и советом трудового коллектива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Штатным расписанием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Приказами заведующего МАДОУ № 137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Должностными инструкциями, определяющими обязанности работников ДОУ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Правилами внутреннего трудового распорядка ДОУ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Положение о Педагогическом совете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Положение о работе ПМПК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Положение о родительском собрании</w:t>
      </w:r>
    </w:p>
    <w:p w:rsidR="000E030C" w:rsidRDefault="002C0BF4" w:rsidP="000E030C">
      <w:pPr>
        <w:pStyle w:val="a7"/>
        <w:numPr>
          <w:ilvl w:val="0"/>
          <w:numId w:val="13"/>
        </w:numPr>
      </w:pPr>
      <w:r>
        <w:t>Положением об оплате труда работников МАДОУ.</w:t>
      </w:r>
    </w:p>
    <w:p w:rsidR="002C0BF4" w:rsidRPr="002C0BF4" w:rsidRDefault="002C0BF4" w:rsidP="002C0BF4">
      <w:pPr>
        <w:pStyle w:val="a7"/>
        <w:numPr>
          <w:ilvl w:val="0"/>
          <w:numId w:val="10"/>
        </w:numPr>
        <w:jc w:val="center"/>
        <w:rPr>
          <w:b/>
        </w:rPr>
      </w:pPr>
      <w:r w:rsidRPr="002C0BF4">
        <w:rPr>
          <w:b/>
        </w:rPr>
        <w:t>Система контроля, внутренняя система оценки качества образования</w:t>
      </w:r>
      <w:r>
        <w:rPr>
          <w:b/>
        </w:rPr>
        <w:t>.</w:t>
      </w:r>
    </w:p>
    <w:p w:rsidR="002C0BF4" w:rsidRDefault="002C0BF4" w:rsidP="002C0B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в учреждении осуществляется  согласно  Положению  о  внутреннем контроле  ДОУ,  в  котором  определены  задачи,  функции,  организация,  права участников  контрольной  деятельности,  взаимосвязи  с  другими  органами самоуправления,  ответственность  и  делопроизводство.  Мероприятия  по  контролю проводятся  на  основе  годового  и  месячного  планов  работы,  определен инструментарий  </w:t>
      </w:r>
      <w:r>
        <w:rPr>
          <w:rFonts w:ascii="Times New Roman" w:hAnsi="Times New Roman"/>
          <w:sz w:val="24"/>
          <w:szCs w:val="24"/>
        </w:rPr>
        <w:lastRenderedPageBreak/>
        <w:t xml:space="preserve">(анкетирование,  наблюдение,  анализ,  диагностика,  беседа  и  др.), составлена  циклограмма  оперативного  контроля,  в  которой  на  учебный  год запланированы объекты контроля, периодичность, ответственные, выход информации. </w:t>
      </w:r>
    </w:p>
    <w:p w:rsidR="00957350" w:rsidRDefault="002C0BF4" w:rsidP="002C0BF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  административной  группой  и  специалистами  распределены  и  закреплены приказом должностные и функциональные обязанности по организации и проведению контроля. В ДОУ используются все формы контроля: оперативный, </w:t>
      </w:r>
      <w:r w:rsidR="000E0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фронтальный, </w:t>
      </w:r>
      <w:r w:rsidR="000E0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тематический, итоговый,  предупредительный,  сравнительный,  экспресс-диагностика, персональный, тестовый.</w:t>
      </w:r>
    </w:p>
    <w:p w:rsidR="00957350" w:rsidRDefault="00957350" w:rsidP="002C0BF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 контроля являются:</w:t>
      </w:r>
    </w:p>
    <w:p w:rsidR="002C0BF4" w:rsidRDefault="00957350" w:rsidP="00957350">
      <w:pPr>
        <w:pStyle w:val="a7"/>
        <w:numPr>
          <w:ilvl w:val="0"/>
          <w:numId w:val="14"/>
        </w:numPr>
        <w:jc w:val="both"/>
      </w:pPr>
      <w:r>
        <w:t>Охрана жизни и здоровья детей;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Соблюдение санитарно-эпидемиологического режима;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Воспитательно-образовательного процесса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Выполнение плана реализации ФГОС ДО</w:t>
      </w:r>
      <w:r w:rsidR="00F415EB">
        <w:t xml:space="preserve">  и ФОП ДО</w:t>
      </w:r>
      <w:r>
        <w:t>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Выполнение графика прохождения курсовой подготовки;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Оздоровительная работа, организация питания;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Административно-хозяйственная и финансовая деятельность;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Удовлетворенность родителей качеством работы ДОУ.</w:t>
      </w:r>
    </w:p>
    <w:p w:rsidR="00957350" w:rsidRDefault="00957350" w:rsidP="00957350">
      <w:pPr>
        <w:ind w:left="839"/>
        <w:jc w:val="both"/>
        <w:rPr>
          <w:rFonts w:ascii="Times New Roman" w:hAnsi="Times New Roman" w:cs="Times New Roman"/>
          <w:sz w:val="24"/>
          <w:szCs w:val="24"/>
        </w:rPr>
      </w:pPr>
      <w:r w:rsidRPr="00957350">
        <w:rPr>
          <w:rFonts w:ascii="Times New Roman" w:hAnsi="Times New Roman" w:cs="Times New Roman"/>
          <w:sz w:val="24"/>
          <w:szCs w:val="24"/>
        </w:rPr>
        <w:t>Результаты контроля заслушиваются на педагогических советах, общих собраниях трудового коллектива, совещаниях при заведующем.</w:t>
      </w:r>
    </w:p>
    <w:p w:rsidR="00957350" w:rsidRPr="00957350" w:rsidRDefault="00957350" w:rsidP="00957350">
      <w:pPr>
        <w:ind w:left="8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350">
        <w:rPr>
          <w:rFonts w:ascii="Times New Roman" w:hAnsi="Times New Roman" w:cs="Times New Roman"/>
          <w:b/>
          <w:sz w:val="24"/>
          <w:szCs w:val="24"/>
        </w:rPr>
        <w:t>4.Образовательная деятельность.</w:t>
      </w:r>
    </w:p>
    <w:p w:rsidR="00AB49FB" w:rsidRPr="00AB49FB" w:rsidRDefault="00AB49FB" w:rsidP="00AB49FB">
      <w:pPr>
        <w:rPr>
          <w:rFonts w:ascii="Times New Roman" w:hAnsi="Times New Roman" w:cs="Times New Roman"/>
          <w:sz w:val="24"/>
          <w:szCs w:val="24"/>
        </w:rPr>
      </w:pPr>
      <w:r w:rsidRPr="00AB49FB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>
        <w:rPr>
          <w:rFonts w:ascii="Times New Roman" w:hAnsi="Times New Roman" w:cs="Times New Roman"/>
          <w:sz w:val="24"/>
          <w:szCs w:val="24"/>
        </w:rPr>
        <w:t xml:space="preserve">работы коллектива ДОУ: реализация возрастных возможностей развития детей с учетом природной индивидуальности каждого ребенка. </w:t>
      </w:r>
      <w:r>
        <w:rPr>
          <w:rFonts w:ascii="Times New Roman" w:hAnsi="Times New Roman"/>
          <w:sz w:val="24"/>
          <w:szCs w:val="24"/>
        </w:rPr>
        <w:t>Контингент воспитанников ДОУ формируется в соответствии с нормативными документами: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 43  Конституции  Российской  Федерации,  провозглашающей право  каждого  на  образование.  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 «Об образовании в Российской Федерации» от 29.12.2012г.  № 273.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«Об основных гарантиях прав ребенка в Российской Федерации» от 03.07.1998 № 124-ФЗ (с изменениями).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 приказом Министерства образования и науки Российской Федерации от 30.08.2013 г. № 1014.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Федеральной службы по надзору в сфере образования и науки от 24.07.2006г. № 01-678/07-01 «О праве детей на образование в Российской Федерации».</w:t>
      </w:r>
    </w:p>
    <w:p w:rsidR="00AB49FB" w:rsidRDefault="00AB49FB" w:rsidP="00AB49F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(в ред. постановлений администрации г. Хабаровска от 03.11.2011 </w:t>
      </w:r>
      <w:hyperlink r:id="rId10" w:history="1">
        <w:r w:rsidRPr="00AB49F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 3626</w:t>
        </w:r>
      </w:hyperlink>
      <w:r w:rsidRPr="00AB49FB">
        <w:rPr>
          <w:rFonts w:ascii="Times New Roman" w:hAnsi="Times New Roman" w:cs="Times New Roman"/>
          <w:sz w:val="24"/>
          <w:szCs w:val="24"/>
        </w:rPr>
        <w:t xml:space="preserve">, от 14.03.2012 </w:t>
      </w:r>
      <w:hyperlink r:id="rId11" w:history="1">
        <w:r w:rsidRPr="00AB49F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 956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AB49FB" w:rsidRDefault="00AB49FB" w:rsidP="00AB49F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Хабаровска № 2708 от 02.07.2014 года  «О внесении изменений в административный регламент предоставления муниципальной услуги «Прием заявлений, постановка на учет и зачисление детей в образовательные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учреждения, реализующие основную общеобразовательную программу дошкольного образования (детские сады), утвержденный постановлением администрации города Хабаровска от 08.02.2011 года № 400.</w:t>
      </w:r>
    </w:p>
    <w:p w:rsidR="00AB49FB" w:rsidRPr="00F100E2" w:rsidRDefault="00AB49FB" w:rsidP="00AB49F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города Хабаровска от 12.12.2014 года № 5447 «Об утверждении Порядка комплектования  муниципальных дошкольных образовательных учреждений г. Хабаровска, осуществляющих образовательную деятельность по образовательным программам дошкольного образования.</w:t>
      </w:r>
    </w:p>
    <w:p w:rsidR="00AB49FB" w:rsidRDefault="00AB49FB" w:rsidP="00AB49F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112B99">
        <w:rPr>
          <w:rFonts w:ascii="Times New Roman" w:hAnsi="Times New Roman" w:cs="Times New Roman"/>
          <w:sz w:val="24"/>
          <w:szCs w:val="24"/>
        </w:rPr>
        <w:t xml:space="preserve"> города Хабаровска от </w:t>
      </w:r>
      <w:r w:rsidR="008938DF">
        <w:rPr>
          <w:rFonts w:ascii="Times New Roman" w:hAnsi="Times New Roman" w:cs="Times New Roman"/>
          <w:sz w:val="24"/>
          <w:szCs w:val="24"/>
        </w:rPr>
        <w:t>10.03.2022 года № 810</w:t>
      </w:r>
      <w:r>
        <w:rPr>
          <w:rFonts w:ascii="Times New Roman" w:hAnsi="Times New Roman" w:cs="Times New Roman"/>
          <w:sz w:val="24"/>
          <w:szCs w:val="24"/>
        </w:rPr>
        <w:t xml:space="preserve"> «О закреплении территории городского округа «Город Хабаровск» за муниципальными автономными и бюджетными дошкольными образовательными учреждениями, осуществляющими обучение по основной общеобразовательной программе дошкольного образования».</w:t>
      </w:r>
    </w:p>
    <w:p w:rsidR="00AB49FB" w:rsidRPr="008938DF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 МАДОУ «Центр развития ребенка</w:t>
      </w:r>
      <w:r w:rsidR="00254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54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детский сад №  137  от </w:t>
      </w:r>
      <w:r w:rsidR="00112B99">
        <w:rPr>
          <w:rFonts w:ascii="Times New Roman" w:hAnsi="Times New Roman"/>
          <w:sz w:val="24"/>
          <w:szCs w:val="24"/>
        </w:rPr>
        <w:t>21.02.2023</w:t>
      </w:r>
    </w:p>
    <w:p w:rsidR="008938DF" w:rsidRPr="008938DF" w:rsidRDefault="008938DF" w:rsidP="008938DF">
      <w:pPr>
        <w:pStyle w:val="a7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Требования</w:t>
      </w:r>
      <w:r w:rsidRPr="008938DF">
        <w:rPr>
          <w:color w:val="000000"/>
        </w:rPr>
        <w:t xml:space="preserve">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8938DF" w:rsidRPr="008938DF" w:rsidRDefault="008938DF" w:rsidP="008938DF">
      <w:pPr>
        <w:pStyle w:val="a7"/>
        <w:numPr>
          <w:ilvl w:val="0"/>
          <w:numId w:val="1"/>
        </w:numPr>
        <w:rPr>
          <w:color w:val="000000"/>
        </w:rPr>
      </w:pPr>
      <w:r w:rsidRPr="008938DF">
        <w:rPr>
          <w:color w:val="000000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</w:t>
      </w:r>
      <w:r w:rsidR="00AE1070">
        <w:rPr>
          <w:color w:val="000000"/>
        </w:rPr>
        <w:t xml:space="preserve"> </w:t>
      </w:r>
      <w:r w:rsidR="00D24B20">
        <w:rPr>
          <w:color w:val="000000"/>
        </w:rPr>
        <w:t xml:space="preserve"> </w:t>
      </w:r>
      <w:r w:rsidRPr="008938DF">
        <w:rPr>
          <w:color w:val="000000"/>
        </w:rPr>
        <w:t xml:space="preserve"> дошкольного образования</w:t>
      </w:r>
      <w:r w:rsidR="00AE1070">
        <w:rPr>
          <w:color w:val="000000"/>
        </w:rPr>
        <w:t>, федеральной образовательной программ дошкольного образован</w:t>
      </w:r>
      <w:r w:rsidR="001C29A7">
        <w:rPr>
          <w:color w:val="000000"/>
        </w:rPr>
        <w:t>ия, утвержденно</w:t>
      </w:r>
      <w:r w:rsidR="00AE1070">
        <w:rPr>
          <w:color w:val="000000"/>
        </w:rPr>
        <w:t>й приказом Минпросвещения от</w:t>
      </w:r>
      <w:r w:rsidR="001C29A7">
        <w:rPr>
          <w:color w:val="000000"/>
        </w:rPr>
        <w:t xml:space="preserve"> 25.11.2022 № 1028 (далее – ФОП ДО), санитарно-эпидемиологическими правилами и нормативами. Программа введена в действие 01.09.2023. </w:t>
      </w:r>
    </w:p>
    <w:p w:rsidR="00F457A8" w:rsidRDefault="00F457A8" w:rsidP="00AB49FB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AB49FB" w:rsidRDefault="00254671" w:rsidP="00AB49FB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– 2024</w:t>
      </w:r>
      <w:r w:rsidR="00AB49FB">
        <w:rPr>
          <w:rFonts w:ascii="Times New Roman" w:hAnsi="Times New Roman"/>
          <w:sz w:val="24"/>
          <w:szCs w:val="24"/>
        </w:rPr>
        <w:t xml:space="preserve"> учебном году в ДОУ функционир</w:t>
      </w:r>
      <w:r w:rsidR="005E2EE4">
        <w:rPr>
          <w:rFonts w:ascii="Times New Roman" w:hAnsi="Times New Roman"/>
          <w:sz w:val="24"/>
          <w:szCs w:val="24"/>
        </w:rPr>
        <w:t>ует</w:t>
      </w:r>
      <w:r w:rsidR="00AB49FB">
        <w:rPr>
          <w:rFonts w:ascii="Times New Roman" w:hAnsi="Times New Roman"/>
          <w:sz w:val="24"/>
          <w:szCs w:val="24"/>
        </w:rPr>
        <w:t xml:space="preserve"> 12 групп.  </w:t>
      </w:r>
    </w:p>
    <w:p w:rsidR="003C2420" w:rsidRPr="003C2420" w:rsidRDefault="00AB49FB" w:rsidP="003C242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Контингент воспитанников детского сада сформирован в соответствии с возрастными особенностями и видом дошкольного образовательного учреждения. Количество детей в группах определено  в соо</w:t>
      </w:r>
      <w:r w:rsidR="003C2420">
        <w:rPr>
          <w:rFonts w:ascii="Times New Roman" w:hAnsi="Times New Roman"/>
          <w:sz w:val="24"/>
          <w:szCs w:val="24"/>
        </w:rPr>
        <w:t xml:space="preserve">тветствие с  </w:t>
      </w:r>
      <w:r w:rsidR="003C2420" w:rsidRPr="003C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2.3/2.4.3590-2О «Санитарно-эпидемиологические требования к организации общественного питания населения»</w:t>
      </w:r>
    </w:p>
    <w:p w:rsidR="00A0472E" w:rsidRDefault="003C2420" w:rsidP="00B2223B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Федеральной службы по надзору в сфере защиты прав потребителей и благополучия человека от 30.06.2020 № 16 «Об утверждении санитарно-эпидемиологических правил СП 3.1/2.4.3598-20</w:t>
      </w:r>
      <w:r w:rsidR="00024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9A7" w:rsidRPr="001C29A7" w:rsidRDefault="001C29A7" w:rsidP="001C29A7">
      <w:pPr>
        <w:pStyle w:val="a7"/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1C29A7">
        <w:rPr>
          <w:color w:val="000000"/>
        </w:rPr>
        <w:t>С 1 сентября 2023 года ДОО реализует рабочую программу воспитания и календарный план воспитательной работы. Они являются частью основной образовательной программ дошкольного образования. С 1 сентября 2024 года календарный план воспитательной работ скорректировали согласно перечню мероприятий, которые  Минпросвещения рекомендовало к реализации в рамках календарного плана воспитательной работы на 2024/2025 учебный год, из письма Минпросвещения от 30.08.2024 № 06-1145.</w:t>
      </w:r>
    </w:p>
    <w:p w:rsidR="00B2223B" w:rsidRDefault="00B2223B" w:rsidP="00CA42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223B" w:rsidRDefault="00B2223B" w:rsidP="00CA42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425B" w:rsidRDefault="00A96978" w:rsidP="00CA42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6978">
        <w:rPr>
          <w:rFonts w:ascii="Times New Roman" w:hAnsi="Times New Roman"/>
          <w:b/>
          <w:sz w:val="24"/>
          <w:szCs w:val="24"/>
        </w:rPr>
        <w:t>Сведения о численности воспитанников</w:t>
      </w:r>
    </w:p>
    <w:tbl>
      <w:tblPr>
        <w:tblW w:w="14474" w:type="dxa"/>
        <w:tblInd w:w="93" w:type="dxa"/>
        <w:tblLook w:val="04A0"/>
      </w:tblPr>
      <w:tblGrid>
        <w:gridCol w:w="2911"/>
        <w:gridCol w:w="1820"/>
        <w:gridCol w:w="1820"/>
        <w:gridCol w:w="1844"/>
        <w:gridCol w:w="1820"/>
        <w:gridCol w:w="1282"/>
        <w:gridCol w:w="1701"/>
        <w:gridCol w:w="1276"/>
      </w:tblGrid>
      <w:tr w:rsidR="00FE18B9" w:rsidRPr="00861B16" w:rsidTr="00CA425B">
        <w:trPr>
          <w:trHeight w:val="3018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воспитанников, человек -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воспитанников, человек - из них: в группах для детей в возрасте 3 года и старше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воспитанников, человек - из них: с ограниченными возможностями здоровья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воспитанников, человек - из них:   дети-инвалиды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Число групп, единиц -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Число групп, единиц - в том числе для детей в возрасте 3 года и старше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мест - всего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(сумма с</w:t>
            </w:r>
            <w:r w:rsidR="00CA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 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3301C3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5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254671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254671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компенсирующей направленности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5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5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5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3301C3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том числе для воспитанников: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нарушением слуха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нарушением речи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нарушением зрения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861B16" w:rsidTr="00CA425B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нарушением опорно-двигательного аппарата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3301C3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25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075CB8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</w:tbl>
    <w:p w:rsidR="00B2223B" w:rsidRDefault="00B2223B" w:rsidP="005C79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223B" w:rsidRDefault="00B2223B" w:rsidP="00FE1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6978" w:rsidRDefault="00A96978" w:rsidP="00FE1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6978">
        <w:rPr>
          <w:rFonts w:ascii="Times New Roman" w:hAnsi="Times New Roman"/>
          <w:b/>
          <w:sz w:val="24"/>
          <w:szCs w:val="24"/>
        </w:rPr>
        <w:t>Распределение воспитанников по возрасту</w:t>
      </w:r>
    </w:p>
    <w:p w:rsidR="00A0472E" w:rsidRPr="00A96978" w:rsidRDefault="00A0472E" w:rsidP="00720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74" w:type="dxa"/>
        <w:tblInd w:w="93" w:type="dxa"/>
        <w:tblLook w:val="04A0"/>
      </w:tblPr>
      <w:tblGrid>
        <w:gridCol w:w="4487"/>
        <w:gridCol w:w="989"/>
        <w:gridCol w:w="1089"/>
        <w:gridCol w:w="925"/>
        <w:gridCol w:w="929"/>
        <w:gridCol w:w="929"/>
        <w:gridCol w:w="929"/>
        <w:gridCol w:w="926"/>
        <w:gridCol w:w="924"/>
        <w:gridCol w:w="2347"/>
      </w:tblGrid>
      <w:tr w:rsidR="00FE18B9" w:rsidRPr="003040EA" w:rsidTr="005141A1">
        <w:trPr>
          <w:trHeight w:val="150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276867" w:rsidP="0027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FE18B9"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 в возрасте 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года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лет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лет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лет и старше</w:t>
            </w:r>
          </w:p>
        </w:tc>
      </w:tr>
      <w:tr w:rsidR="00FE18B9" w:rsidRPr="001A6D84" w:rsidTr="005141A1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воспитанников - 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8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254671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254671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254671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3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3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E18B9" w:rsidRPr="001A6D84" w:rsidTr="005141A1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из них - девочки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3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276867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3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C34A1D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C34A1D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C34A1D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E18B9" w:rsidRPr="001A6D84" w:rsidTr="005141A1">
        <w:trPr>
          <w:trHeight w:val="6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общей численности воспитанников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1A6D84" w:rsidTr="005141A1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дети-инвалиды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C34A1D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5141A1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C34A1D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C34A1D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C34A1D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1A6D84" w:rsidTr="005141A1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 них - девочки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5141A1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C34A1D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276867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C34A1D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0472E" w:rsidRDefault="00A0472E" w:rsidP="00A047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49FB" w:rsidRDefault="00AB49FB" w:rsidP="00A047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сохранения и укрепления здоровья детей, воспитания у детей и родителей потребности в здоровом образе жизни в течение учебного года проводилась следующая работа:</w:t>
      </w:r>
    </w:p>
    <w:p w:rsidR="00AB49FB" w:rsidRDefault="00AB49FB" w:rsidP="00A0472E">
      <w:pPr>
        <w:numPr>
          <w:ilvl w:val="0"/>
          <w:numId w:val="7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 персоналом:</w:t>
      </w:r>
    </w:p>
    <w:p w:rsidR="00AB49FB" w:rsidRDefault="00AB49FB" w:rsidP="00A047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хроническими заболеваниями, часто болеющие дети брались на диспансерный учёт, с последующими оздоровительными мероприятиями согласно индивидуальному плану.</w:t>
      </w:r>
    </w:p>
    <w:p w:rsidR="00AB49FB" w:rsidRPr="00326053" w:rsidRDefault="00AB49FB" w:rsidP="00AB49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Осмотры детей, проводимые узкими специалистами, с анализом данных скрининг-теста и лабораторных обследований проводились по достижении ими декретированных возрастов для объективной оценки состояния здоровья детей и внесения корректив в педагогическую деятельность воспитателей по оздоровлению этой категории детей. Ежемесячно и ежеквартально проводился анализ острой заболеваемости с учётом групповой заболеваемости, а также мероприятия, предполагаемые планом медицинского персонала. Специалистами-медиками  «Детская поликлиника №3» было проведено углубленное обследование состояния здоровья детей, посе</w:t>
      </w:r>
      <w:r w:rsidR="00A96978">
        <w:rPr>
          <w:rFonts w:ascii="Times New Roman" w:hAnsi="Times New Roman"/>
          <w:sz w:val="24"/>
          <w:szCs w:val="24"/>
        </w:rPr>
        <w:t>щающих подготовительные группы.</w:t>
      </w:r>
      <w:r>
        <w:rPr>
          <w:rFonts w:ascii="Times New Roman" w:hAnsi="Times New Roman"/>
          <w:sz w:val="24"/>
          <w:szCs w:val="24"/>
        </w:rPr>
        <w:t xml:space="preserve"> Для выявления скрытых форм  заболеваний детям рекомендовано ежегодно посещать Центр здоровья по улице Руднева 25,при детской поликлинике №3.Проводится профилактика вирусных заболеваний, лечение «Биоптроном»,</w:t>
      </w:r>
      <w:r w:rsidR="00F45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занятия по обучению плаванию, ежедневно дети получают соки, овощи</w:t>
      </w:r>
      <w:r w:rsidR="00C523B3">
        <w:rPr>
          <w:rFonts w:ascii="Times New Roman" w:hAnsi="Times New Roman"/>
          <w:sz w:val="24"/>
          <w:szCs w:val="24"/>
        </w:rPr>
        <w:t>,</w:t>
      </w:r>
      <w:r w:rsidR="00CE200B">
        <w:rPr>
          <w:rFonts w:ascii="Times New Roman" w:hAnsi="Times New Roman"/>
          <w:sz w:val="24"/>
          <w:szCs w:val="24"/>
        </w:rPr>
        <w:t xml:space="preserve"> </w:t>
      </w:r>
      <w:r w:rsidR="00C0671A">
        <w:rPr>
          <w:rFonts w:ascii="Times New Roman" w:hAnsi="Times New Roman"/>
          <w:sz w:val="24"/>
          <w:szCs w:val="24"/>
        </w:rPr>
        <w:t>фрукты</w:t>
      </w:r>
      <w:r>
        <w:rPr>
          <w:rFonts w:ascii="Times New Roman" w:hAnsi="Times New Roman"/>
          <w:sz w:val="24"/>
          <w:szCs w:val="24"/>
        </w:rPr>
        <w:t>. Для группы ОДА,</w:t>
      </w:r>
      <w:r w:rsidR="00A96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ДЦП проводятся 2</w:t>
      </w:r>
      <w:r w:rsidR="00276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раза в неделю занятия ЛФК.</w:t>
      </w:r>
      <w:r w:rsidR="00F45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летний период дети максимально находятся на улице, получают воздушные и солнечные ванны, закаливание</w:t>
      </w:r>
      <w:r w:rsidR="00F45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(обливание стоп).   Особое внимание в ДОУ уделялось организованной образовательной деятельности по физическому развитию как одному из важнейших условий воспитания здорового ребёнка. С целью повышения интереса детей к физической культуре, а также учёта индивидуальных особенностей детей разных возрастных групп в ДОУ организована системная работа по физическому воспитанию,  включающая в  себя ежедневную утреннюю гимнастику</w:t>
      </w:r>
      <w:r w:rsidR="00C523B3">
        <w:rPr>
          <w:rFonts w:ascii="Times New Roman" w:hAnsi="Times New Roman"/>
          <w:sz w:val="24"/>
          <w:szCs w:val="24"/>
        </w:rPr>
        <w:t xml:space="preserve"> на свежем воздухе, на площадке ДОУ</w:t>
      </w:r>
      <w:r>
        <w:rPr>
          <w:rFonts w:ascii="Times New Roman" w:hAnsi="Times New Roman"/>
          <w:sz w:val="24"/>
          <w:szCs w:val="24"/>
        </w:rPr>
        <w:t>, организованную образовательную деятельность по физическому развитию и плаванию, обучение спортивным играм и упражнениям, оздоровительно – профилактическую работу после дневного сна.  Прогулки на свежем воздухе, спортивные праздники и  развлечения также помогали решению задач по оздоровлению детей. В каждой группе оформлен «Уголок двигательной активности»,  составлен «Режим организованной двигательной активности на неделю».</w:t>
      </w:r>
      <w:r w:rsidRPr="003260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26053">
        <w:rPr>
          <w:rFonts w:ascii="Times New Roman" w:hAnsi="Times New Roman"/>
          <w:sz w:val="24"/>
          <w:szCs w:val="24"/>
        </w:rPr>
        <w:t>огласно возрастным особенностя</w:t>
      </w:r>
      <w:r w:rsidR="00CE200B">
        <w:rPr>
          <w:rFonts w:ascii="Times New Roman" w:hAnsi="Times New Roman"/>
          <w:sz w:val="24"/>
          <w:szCs w:val="24"/>
        </w:rPr>
        <w:t>м детей, разработаны конспекты О</w:t>
      </w:r>
      <w:r w:rsidRPr="00326053">
        <w:rPr>
          <w:rFonts w:ascii="Times New Roman" w:hAnsi="Times New Roman"/>
          <w:sz w:val="24"/>
          <w:szCs w:val="24"/>
        </w:rPr>
        <w:t xml:space="preserve">ОД по развитию у дошкольников  представлений о здоровом образе жизни. В целях обеспечения безопасности жизнедеятельности каждого ребенка педагоги ДОУ  знакомят детей с различными чрезвычайными ситуациями, формирующими осознанное, ответственное  отношение к своей безопасности и безопасности окружающих.  </w:t>
      </w:r>
    </w:p>
    <w:p w:rsidR="00AB49FB" w:rsidRDefault="00AB49FB" w:rsidP="00A047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осуществляются следующие формы оздоровительно – профилактической работы: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умывание лица и рук прохладной водой;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сон без маек;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босохождение;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бассейн;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дыхательная гимнастика;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самомассаж;</w:t>
      </w:r>
    </w:p>
    <w:p w:rsidR="00F457A8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гимнастика.</w:t>
      </w:r>
    </w:p>
    <w:p w:rsidR="00AB49FB" w:rsidRPr="00C22704" w:rsidRDefault="00AB49FB" w:rsidP="00D85A6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70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 выполнения основной общеобраз</w:t>
      </w:r>
      <w:r w:rsidR="00276867">
        <w:rPr>
          <w:rFonts w:ascii="Times New Roman" w:eastAsia="Times New Roman" w:hAnsi="Times New Roman" w:cs="Times New Roman"/>
          <w:b/>
          <w:bCs/>
          <w:sz w:val="24"/>
          <w:szCs w:val="24"/>
        </w:rPr>
        <w:t>овательной програм</w:t>
      </w:r>
      <w:r w:rsidR="00335875">
        <w:rPr>
          <w:rFonts w:ascii="Times New Roman" w:eastAsia="Times New Roman" w:hAnsi="Times New Roman" w:cs="Times New Roman"/>
          <w:b/>
          <w:bCs/>
          <w:sz w:val="24"/>
          <w:szCs w:val="24"/>
        </w:rPr>
        <w:t>мы ДОУ за 2023-2024</w:t>
      </w:r>
      <w:r w:rsidR="00CE2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</w:t>
      </w:r>
      <w:r w:rsidRPr="00C22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AB49FB" w:rsidRPr="00564BD0" w:rsidRDefault="00AB49FB" w:rsidP="00AB49FB">
      <w:pPr>
        <w:pStyle w:val="a6"/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564BD0">
        <w:rPr>
          <w:rFonts w:eastAsiaTheme="minorEastAsia"/>
          <w:b/>
          <w:color w:val="000000" w:themeColor="text1"/>
          <w:kern w:val="24"/>
        </w:rPr>
        <w:t>Цель мониторинга:</w:t>
      </w:r>
    </w:p>
    <w:p w:rsidR="00AB49FB" w:rsidRPr="00564BD0" w:rsidRDefault="00AB49FB" w:rsidP="00AB49FB">
      <w:pPr>
        <w:pStyle w:val="a6"/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EastAsia"/>
          <w:b/>
          <w:color w:val="000000" w:themeColor="text1"/>
          <w:kern w:val="24"/>
        </w:rPr>
      </w:pPr>
      <w:r w:rsidRPr="00564BD0">
        <w:rPr>
          <w:rFonts w:eastAsiaTheme="minorEastAsia"/>
          <w:color w:val="000000" w:themeColor="text1"/>
          <w:kern w:val="24"/>
        </w:rPr>
        <w:t>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AB49FB" w:rsidRPr="00564BD0" w:rsidRDefault="00AB49FB" w:rsidP="00AB49FB">
      <w:pPr>
        <w:pStyle w:val="a6"/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564BD0">
        <w:rPr>
          <w:rFonts w:eastAsiaTheme="minorEastAsia"/>
          <w:b/>
          <w:color w:val="000000" w:themeColor="text1"/>
          <w:kern w:val="24"/>
        </w:rPr>
        <w:t>Задачи:</w:t>
      </w:r>
    </w:p>
    <w:p w:rsidR="00AB49FB" w:rsidRPr="00564BD0" w:rsidRDefault="00AB49FB" w:rsidP="00AB49FB">
      <w:pPr>
        <w:pStyle w:val="a7"/>
        <w:numPr>
          <w:ilvl w:val="0"/>
          <w:numId w:val="9"/>
        </w:numPr>
        <w:tabs>
          <w:tab w:val="clear" w:pos="720"/>
        </w:tabs>
        <w:kinsoku w:val="0"/>
        <w:overflowPunct w:val="0"/>
        <w:spacing w:line="276" w:lineRule="auto"/>
        <w:ind w:left="0" w:firstLine="567"/>
        <w:jc w:val="both"/>
        <w:textAlignment w:val="baseline"/>
      </w:pPr>
      <w:r w:rsidRPr="00564BD0">
        <w:rPr>
          <w:rFonts w:eastAsiaTheme="minorEastAsia"/>
          <w:color w:val="000000" w:themeColor="text1"/>
          <w:kern w:val="24"/>
        </w:rPr>
        <w:t>изучить продвижение ребёнка в освоении универсальных видов деятельности;</w:t>
      </w:r>
    </w:p>
    <w:p w:rsidR="00AB49FB" w:rsidRPr="00564BD0" w:rsidRDefault="00AB49FB" w:rsidP="00AB49FB">
      <w:pPr>
        <w:pStyle w:val="a7"/>
        <w:numPr>
          <w:ilvl w:val="0"/>
          <w:numId w:val="9"/>
        </w:numPr>
        <w:tabs>
          <w:tab w:val="clear" w:pos="720"/>
        </w:tabs>
        <w:kinsoku w:val="0"/>
        <w:overflowPunct w:val="0"/>
        <w:spacing w:line="276" w:lineRule="auto"/>
        <w:ind w:left="0" w:firstLine="567"/>
        <w:jc w:val="both"/>
        <w:textAlignment w:val="baseline"/>
      </w:pPr>
      <w:r w:rsidRPr="00564BD0">
        <w:rPr>
          <w:rFonts w:eastAsiaTheme="minorEastAsia"/>
          <w:color w:val="000000" w:themeColor="text1"/>
          <w:kern w:val="24"/>
        </w:rPr>
        <w:t>составить объективное  и информативное представление об индивидуальной траектории развития каждого воспитанника;</w:t>
      </w:r>
    </w:p>
    <w:p w:rsidR="00AB49FB" w:rsidRPr="00564BD0" w:rsidRDefault="00AB49FB" w:rsidP="00AB49FB">
      <w:pPr>
        <w:pStyle w:val="a7"/>
        <w:numPr>
          <w:ilvl w:val="0"/>
          <w:numId w:val="9"/>
        </w:numPr>
        <w:tabs>
          <w:tab w:val="clear" w:pos="720"/>
        </w:tabs>
        <w:kinsoku w:val="0"/>
        <w:overflowPunct w:val="0"/>
        <w:spacing w:line="276" w:lineRule="auto"/>
        <w:ind w:left="0" w:firstLine="993"/>
        <w:jc w:val="both"/>
        <w:textAlignment w:val="baseline"/>
      </w:pPr>
      <w:r w:rsidRPr="00564BD0">
        <w:rPr>
          <w:rFonts w:eastAsiaTheme="minorEastAsia"/>
          <w:color w:val="000000" w:themeColor="text1"/>
          <w:kern w:val="24"/>
        </w:rPr>
        <w:t>обеспечить контроль за решением образовательных задач, что даёт возможность более полно и целенаправленно использовать методические ресурсы образовательного процесса.</w:t>
      </w:r>
    </w:p>
    <w:p w:rsidR="00AB49FB" w:rsidRPr="00AB49FB" w:rsidRDefault="00AB49FB" w:rsidP="00A047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BD0">
        <w:rPr>
          <w:rFonts w:ascii="Times New Roman" w:eastAsia="Times New Roman" w:hAnsi="Times New Roman" w:cs="Times New Roman"/>
          <w:bCs/>
          <w:sz w:val="24"/>
          <w:szCs w:val="24"/>
        </w:rPr>
        <w:t>Мониторинг проводился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</w:t>
      </w:r>
      <w:r w:rsidRPr="00564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образовательным областям: «Социально-коммуникативное развитие», «Познавательное развитие», «Речевое развитие» и «Худож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ественно-эстетическое развитие»,  «Физическое развитие».</w:t>
      </w:r>
      <w:r w:rsidR="00F45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45D9">
        <w:rPr>
          <w:rFonts w:ascii="Times New Roman" w:eastAsia="Times New Roman" w:hAnsi="Times New Roman" w:cs="Times New Roman"/>
          <w:sz w:val="24"/>
          <w:szCs w:val="24"/>
        </w:rPr>
        <w:t>Мониторинг уровня овладения умениями и навыками по образовательным областям проводился в дошкольном учреждении в начале и конце года.</w:t>
      </w: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9FB" w:rsidRDefault="00F457A8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9E4">
        <w:rPr>
          <w:rFonts w:ascii="Times New Roman" w:eastAsia="Times New Roman" w:hAnsi="Times New Roman" w:cs="Times New Roman"/>
          <w:b/>
          <w:sz w:val="24"/>
          <w:szCs w:val="24"/>
        </w:rPr>
        <w:t>Анализ выполнения программы</w:t>
      </w:r>
      <w:r w:rsidR="007B39E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B49FB" w:rsidRPr="007B39E4">
        <w:rPr>
          <w:rFonts w:ascii="Times New Roman" w:eastAsia="Times New Roman" w:hAnsi="Times New Roman" w:cs="Times New Roman"/>
          <w:b/>
          <w:sz w:val="24"/>
          <w:szCs w:val="24"/>
        </w:rPr>
        <w:t xml:space="preserve"> %)</w:t>
      </w:r>
    </w:p>
    <w:p w:rsidR="00A0472E" w:rsidRPr="007B39E4" w:rsidRDefault="00A0472E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7393"/>
        <w:gridCol w:w="7457"/>
      </w:tblGrid>
      <w:tr w:rsidR="007B39E4" w:rsidTr="007F306A">
        <w:tc>
          <w:tcPr>
            <w:tcW w:w="7393" w:type="dxa"/>
          </w:tcPr>
          <w:p w:rsid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развития (образовательные области)</w:t>
            </w:r>
          </w:p>
        </w:tc>
        <w:tc>
          <w:tcPr>
            <w:tcW w:w="7457" w:type="dxa"/>
          </w:tcPr>
          <w:p w:rsid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программы (%)</w:t>
            </w:r>
          </w:p>
        </w:tc>
      </w:tr>
      <w:tr w:rsidR="007B39E4" w:rsidTr="007F306A">
        <w:tc>
          <w:tcPr>
            <w:tcW w:w="7393" w:type="dxa"/>
          </w:tcPr>
          <w:p w:rsidR="007B39E4" w:rsidRP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9E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39E4" w:rsidTr="007F306A">
        <w:tc>
          <w:tcPr>
            <w:tcW w:w="7393" w:type="dxa"/>
          </w:tcPr>
          <w:p w:rsidR="007B39E4" w:rsidRP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39E4" w:rsidTr="007F306A">
        <w:tc>
          <w:tcPr>
            <w:tcW w:w="7393" w:type="dxa"/>
          </w:tcPr>
          <w:p w:rsidR="007B39E4" w:rsidRP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="0036303C">
              <w:rPr>
                <w:rFonts w:ascii="Times New Roman" w:eastAsia="Times New Roman" w:hAnsi="Times New Roman" w:cs="Times New Roman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39E4" w:rsidTr="007F306A">
        <w:tc>
          <w:tcPr>
            <w:tcW w:w="7393" w:type="dxa"/>
          </w:tcPr>
          <w:p w:rsidR="007B39E4" w:rsidRPr="00914435" w:rsidRDefault="0036303C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 w:rsid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- эстетическое 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39E4" w:rsidTr="007F306A">
        <w:tc>
          <w:tcPr>
            <w:tcW w:w="7393" w:type="dxa"/>
          </w:tcPr>
          <w:p w:rsidR="007B39E4" w:rsidRPr="00914435" w:rsidRDefault="00914435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F778F" w:rsidRDefault="005F778F" w:rsidP="00AB49FB">
      <w:pPr>
        <w:spacing w:after="0" w:line="240" w:lineRule="auto"/>
        <w:ind w:right="-18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9FB" w:rsidRPr="005F778F" w:rsidRDefault="00AB49FB" w:rsidP="00CE200B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78F">
        <w:rPr>
          <w:rFonts w:ascii="Times New Roman" w:eastAsia="Times New Roman" w:hAnsi="Times New Roman" w:cs="Times New Roman"/>
          <w:b/>
          <w:sz w:val="24"/>
          <w:szCs w:val="24"/>
        </w:rPr>
        <w:t>Анализ выполнения программы по о</w:t>
      </w:r>
      <w:r w:rsidR="00A86C24">
        <w:rPr>
          <w:rFonts w:ascii="Times New Roman" w:eastAsia="Times New Roman" w:hAnsi="Times New Roman" w:cs="Times New Roman"/>
          <w:b/>
          <w:sz w:val="24"/>
          <w:szCs w:val="24"/>
        </w:rPr>
        <w:t>бразовательным областям  за 2</w:t>
      </w:r>
      <w:r w:rsidR="00335875">
        <w:rPr>
          <w:rFonts w:ascii="Times New Roman" w:eastAsia="Times New Roman" w:hAnsi="Times New Roman" w:cs="Times New Roman"/>
          <w:b/>
          <w:sz w:val="24"/>
          <w:szCs w:val="24"/>
        </w:rPr>
        <w:t>023-2024</w:t>
      </w:r>
      <w:r w:rsidR="00CE200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</w:t>
      </w:r>
      <w:r w:rsidR="00D27AAA" w:rsidRPr="005F7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778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E200B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 w:rsidRPr="005F778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показал следующие результаты  (%):</w:t>
      </w:r>
    </w:p>
    <w:p w:rsidR="00AB49FB" w:rsidRPr="00564BD0" w:rsidRDefault="00AB49FB" w:rsidP="00AB49FB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761"/>
        <w:gridCol w:w="1449"/>
        <w:gridCol w:w="1449"/>
        <w:gridCol w:w="1431"/>
        <w:gridCol w:w="1496"/>
        <w:gridCol w:w="1449"/>
        <w:gridCol w:w="1401"/>
        <w:gridCol w:w="1450"/>
        <w:gridCol w:w="1450"/>
        <w:gridCol w:w="1450"/>
      </w:tblGrid>
      <w:tr w:rsidR="00AB49FB" w:rsidRPr="00564BD0" w:rsidTr="006D4BB1">
        <w:trPr>
          <w:cantSplit/>
          <w:trHeight w:val="3077"/>
        </w:trPr>
        <w:tc>
          <w:tcPr>
            <w:tcW w:w="540" w:type="pct"/>
            <w:vAlign w:val="center"/>
          </w:tcPr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ind w:left="113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ind w:left="113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окружением, социальным миром, и миром природы</w:t>
            </w:r>
          </w:p>
        </w:tc>
        <w:tc>
          <w:tcPr>
            <w:tcW w:w="490" w:type="pct"/>
            <w:textDirection w:val="btLr"/>
            <w:vAlign w:val="center"/>
          </w:tcPr>
          <w:p w:rsidR="00AB49FB" w:rsidRPr="00564BD0" w:rsidRDefault="00AB49FB" w:rsidP="006D4BB1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AB49FB" w:rsidRPr="00564BD0" w:rsidRDefault="00AB49FB" w:rsidP="006D4BB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AB49FB" w:rsidRPr="00564BD0" w:rsidRDefault="00AB49FB" w:rsidP="006D4BB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80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1587F"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1587F"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1587F"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1587F"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игровой  деятельности</w:t>
            </w:r>
          </w:p>
        </w:tc>
      </w:tr>
      <w:tr w:rsidR="00AB49FB" w:rsidRPr="00564BD0" w:rsidTr="006D4BB1">
        <w:tc>
          <w:tcPr>
            <w:tcW w:w="540" w:type="pct"/>
            <w:vAlign w:val="center"/>
          </w:tcPr>
          <w:p w:rsidR="00AB49FB" w:rsidRPr="00564BD0" w:rsidRDefault="00AB49FB" w:rsidP="006D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(высокий)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2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B49FB" w:rsidRPr="00564BD0" w:rsidTr="006D4BB1">
        <w:tc>
          <w:tcPr>
            <w:tcW w:w="540" w:type="pct"/>
            <w:vAlign w:val="center"/>
          </w:tcPr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стадии формирования</w:t>
            </w:r>
          </w:p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(средний)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2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49FB" w:rsidRPr="00564BD0" w:rsidTr="006D4BB1">
        <w:tc>
          <w:tcPr>
            <w:tcW w:w="540" w:type="pct"/>
            <w:vAlign w:val="center"/>
          </w:tcPr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(низкий)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B49FB" w:rsidRPr="00564BD0" w:rsidRDefault="00AB49FB" w:rsidP="00AB49FB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9FB" w:rsidRDefault="00AB49FB" w:rsidP="00A0472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анализ </w:t>
      </w:r>
      <w:r w:rsidR="00F457A8">
        <w:rPr>
          <w:rFonts w:ascii="Times New Roman" w:eastAsia="Times New Roman" w:hAnsi="Times New Roman" w:cs="Times New Roman"/>
          <w:sz w:val="24"/>
          <w:szCs w:val="24"/>
        </w:rPr>
        <w:t>показал,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программа выполнена на 100%, на стадии формирования (низкий уров</w:t>
      </w:r>
      <w:r w:rsidR="00CE200B">
        <w:rPr>
          <w:rFonts w:ascii="Times New Roman" w:eastAsia="Times New Roman" w:hAnsi="Times New Roman" w:cs="Times New Roman"/>
          <w:sz w:val="24"/>
          <w:szCs w:val="24"/>
        </w:rPr>
        <w:t>ень) знания детей из группы ОДА/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ДЦП</w:t>
      </w:r>
      <w:r w:rsidR="001F2F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F36">
        <w:rPr>
          <w:rFonts w:ascii="Times New Roman" w:eastAsia="Times New Roman" w:hAnsi="Times New Roman" w:cs="Times New Roman"/>
          <w:sz w:val="24"/>
          <w:szCs w:val="24"/>
        </w:rPr>
        <w:t>ОНР</w:t>
      </w:r>
      <w:r>
        <w:rPr>
          <w:rFonts w:ascii="Times New Roman" w:eastAsia="Times New Roman" w:hAnsi="Times New Roman" w:cs="Times New Roman"/>
          <w:sz w:val="24"/>
          <w:szCs w:val="24"/>
        </w:rPr>
        <w:t>: соматически ослабленных, имеющих сочетанные диагнозы, часто отсутствующих по причине лечения.</w:t>
      </w:r>
    </w:p>
    <w:p w:rsidR="009A07A7" w:rsidRDefault="009A07A7" w:rsidP="009A07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9A07A7" w:rsidRPr="007F306A" w:rsidRDefault="009A07A7" w:rsidP="009A07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 w:rsidR="00335875">
        <w:rPr>
          <w:rFonts w:ascii="Times New Roman" w:hAnsi="Times New Roman" w:cs="Times New Roman"/>
          <w:color w:val="000000"/>
          <w:sz w:val="24"/>
          <w:szCs w:val="24"/>
        </w:rPr>
        <w:t>Детском саду в 2023-2024</w:t>
      </w:r>
      <w:r w:rsidR="007D0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 xml:space="preserve"> году дополнительные общеразвивающие программы реализовались по </w:t>
      </w:r>
      <w:r w:rsidR="005C7941">
        <w:rPr>
          <w:rFonts w:ascii="Times New Roman" w:hAnsi="Times New Roman" w:cs="Times New Roman"/>
          <w:color w:val="000000"/>
          <w:sz w:val="24"/>
          <w:szCs w:val="24"/>
        </w:rPr>
        <w:t>следующим направлениям:Ритмика</w:t>
      </w:r>
      <w:r w:rsidR="006F2F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студия, Де</w:t>
      </w:r>
      <w:r w:rsidR="006F2FA7">
        <w:rPr>
          <w:rFonts w:ascii="Times New Roman" w:hAnsi="Times New Roman" w:cs="Times New Roman"/>
          <w:color w:val="000000"/>
          <w:sz w:val="24"/>
          <w:szCs w:val="24"/>
        </w:rPr>
        <w:t>коративно-прикладное искусство, Оригами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FA7">
        <w:rPr>
          <w:rFonts w:ascii="Times New Roman" w:hAnsi="Times New Roman" w:cs="Times New Roman"/>
          <w:color w:val="000000"/>
          <w:sz w:val="24"/>
          <w:szCs w:val="24"/>
        </w:rPr>
        <w:t xml:space="preserve">Студия творческого развития детей, 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>Кружок дошкольного обучения, Восточные единоборства (каратэ)</w:t>
      </w:r>
      <w:r w:rsidR="006F2FA7">
        <w:rPr>
          <w:rFonts w:ascii="Times New Roman" w:hAnsi="Times New Roman" w:cs="Times New Roman"/>
          <w:color w:val="000000"/>
          <w:sz w:val="24"/>
          <w:szCs w:val="24"/>
        </w:rPr>
        <w:t>, Волейбол, футбол (Школа мяча), Группа общефизической подготовки.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9FB" w:rsidRDefault="00AB49FB" w:rsidP="00A0472E">
      <w:pPr>
        <w:autoSpaceDE w:val="0"/>
        <w:autoSpaceDN w:val="0"/>
        <w:adjustRightInd w:val="0"/>
        <w:spacing w:before="9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4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Вывод:</w:t>
      </w:r>
    </w:p>
    <w:p w:rsidR="00A0472E" w:rsidRPr="00A0472E" w:rsidRDefault="00AB49FB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 w:rsidRPr="00661DD5">
        <w:t>Диагностика выявила по показателям низкий уровень физического развития, поэтому воспитателям следует</w:t>
      </w:r>
      <w:r w:rsidR="00BA2060">
        <w:t xml:space="preserve"> обогащать опыт двигательной деятельности:</w:t>
      </w:r>
      <w:r w:rsidRPr="00661DD5">
        <w:t xml:space="preserve"> уделить особое внимание</w:t>
      </w:r>
      <w:r w:rsidR="00BA2060">
        <w:t xml:space="preserve"> </w:t>
      </w:r>
      <w:r w:rsidRPr="00661DD5">
        <w:t xml:space="preserve"> подвижным играм и упражнениям на прогулке. Важно включать этих детей в спортивные игры, развлечения, соревнования. Особое внимание  педагоги должны обратить на </w:t>
      </w:r>
      <w:r w:rsidR="00C71666">
        <w:t>проведение третьего физкультурного занятия на прогулке, чтобы объем двигательной деятельности был достаточным.</w:t>
      </w:r>
    </w:p>
    <w:p w:rsidR="00A0472E" w:rsidRPr="00A0472E" w:rsidRDefault="00A0472E" w:rsidP="00A0472E">
      <w:pPr>
        <w:pStyle w:val="a7"/>
        <w:spacing w:before="91"/>
        <w:ind w:left="851"/>
        <w:jc w:val="both"/>
        <w:rPr>
          <w:szCs w:val="22"/>
        </w:rPr>
      </w:pPr>
    </w:p>
    <w:p w:rsidR="00A0472E" w:rsidRPr="00A0472E" w:rsidRDefault="00AB49FB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 w:rsidRPr="00661DD5">
        <w:t>Диагностика выявила низкий уровень по показателям развития художественного творчества и продуктивной деятельности</w:t>
      </w:r>
      <w:r w:rsidR="00F457A8" w:rsidRPr="00661DD5">
        <w:t xml:space="preserve">. </w:t>
      </w:r>
      <w:r w:rsidRPr="00661DD5">
        <w:t xml:space="preserve">Воспитателям рекомендуется пробудить у детей  интерес к данной  деятельности. Для этого следует проводить с детьми </w:t>
      </w:r>
      <w:r w:rsidRPr="00661DD5">
        <w:lastRenderedPageBreak/>
        <w:t>индивидуальные беседы, обращать внимание на характерные признаки окружающих предметов, предлагать их описать, а потом изобразить. Так же важно включать ребенка в коллективную работу по созданию де</w:t>
      </w:r>
      <w:r w:rsidR="00BA2060">
        <w:t>коративных композиций, рисунков</w:t>
      </w:r>
      <w:r w:rsidRPr="00661DD5">
        <w:t>.</w:t>
      </w:r>
      <w:r w:rsidR="00C71666">
        <w:t xml:space="preserve"> </w:t>
      </w:r>
      <w:r w:rsidR="00BA2060">
        <w:t>Необходимо использовать в работе с детьми нетрадиционные техники изображения</w:t>
      </w:r>
      <w:r w:rsidR="00CE200B">
        <w:t>:</w:t>
      </w:r>
      <w:r w:rsidR="00BA2060">
        <w:t xml:space="preserve"> монотипию, пластилинографию, изонить и т.д.</w:t>
      </w:r>
      <w:r w:rsidR="005D17AB">
        <w:t xml:space="preserve"> Использовать в работе выносное оборудование: пластины из фанеры, коробки,</w:t>
      </w:r>
      <w:r w:rsidR="00CE200B">
        <w:t xml:space="preserve"> </w:t>
      </w:r>
      <w:r w:rsidR="005D17AB">
        <w:t>банки, природный материал</w:t>
      </w:r>
      <w:r w:rsidR="00CE200B">
        <w:t xml:space="preserve"> </w:t>
      </w:r>
      <w:r w:rsidR="005D17AB">
        <w:t>- веточки, корни, камушки,</w:t>
      </w:r>
      <w:r w:rsidR="00CE200B">
        <w:t xml:space="preserve"> </w:t>
      </w:r>
      <w:r w:rsidR="005D17AB">
        <w:t>ракушки и др.</w:t>
      </w:r>
    </w:p>
    <w:p w:rsidR="00A0472E" w:rsidRPr="00A0472E" w:rsidRDefault="00A0472E" w:rsidP="00A0472E">
      <w:pPr>
        <w:pStyle w:val="a7"/>
        <w:spacing w:before="91"/>
        <w:ind w:left="851"/>
        <w:jc w:val="both"/>
        <w:rPr>
          <w:szCs w:val="22"/>
        </w:rPr>
      </w:pPr>
    </w:p>
    <w:p w:rsidR="00A0472E" w:rsidRPr="00A0472E" w:rsidRDefault="00AB49FB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>
        <w:t>П</w:t>
      </w:r>
      <w:r w:rsidRPr="00240A18">
        <w:t>ри планировании индивидуальной и подгрупповой работы с воспитанниками группы необходимо активизировать работу по развитию связной речи, речевого творчества, с использованием эффективных методик и произведений художественной литературы. Запланировать образовательную деятельность по следующим нап</w:t>
      </w:r>
      <w:r w:rsidR="00CE200B">
        <w:t xml:space="preserve">равлениям: « Речевое развитие»; «Познавательное развитие» </w:t>
      </w:r>
      <w:r w:rsidRPr="00240A18">
        <w:t>, «</w:t>
      </w:r>
      <w:r w:rsidR="001F2F36">
        <w:t>Чтение художественной литературы</w:t>
      </w:r>
      <w:r w:rsidRPr="00240A18">
        <w:t>» .</w:t>
      </w:r>
      <w:r w:rsidR="00CE200B">
        <w:t xml:space="preserve"> </w:t>
      </w:r>
      <w:r w:rsidR="00124172">
        <w:t>Необходимо уделять внимание своевременности, выразительности и длительности чтения художественной литературы в группах.</w:t>
      </w:r>
    </w:p>
    <w:p w:rsidR="00A0472E" w:rsidRPr="00A0472E" w:rsidRDefault="00A0472E" w:rsidP="00A0472E">
      <w:pPr>
        <w:pStyle w:val="a7"/>
        <w:spacing w:before="91"/>
        <w:ind w:left="851"/>
        <w:jc w:val="both"/>
        <w:rPr>
          <w:szCs w:val="22"/>
        </w:rPr>
      </w:pPr>
    </w:p>
    <w:p w:rsidR="00A0472E" w:rsidRPr="00A0472E" w:rsidRDefault="00AB49FB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 w:rsidRPr="00240A18">
        <w:t xml:space="preserve">Совершенствовать работу с семьями воспитанников на основе дифференцированного подхода: рекомендовано родителям (законным представителям) воспитанников, </w:t>
      </w:r>
      <w:r w:rsidR="004C190C">
        <w:t>познакомиться с образовательной программой ДОУ, методами обучения и их праве участвовать в образовательной деятельности.</w:t>
      </w:r>
    </w:p>
    <w:p w:rsidR="00A0472E" w:rsidRPr="00A0472E" w:rsidRDefault="00A0472E" w:rsidP="00A0472E">
      <w:pPr>
        <w:pStyle w:val="a7"/>
        <w:spacing w:before="91"/>
        <w:ind w:left="851"/>
        <w:jc w:val="both"/>
        <w:rPr>
          <w:szCs w:val="22"/>
        </w:rPr>
      </w:pPr>
    </w:p>
    <w:p w:rsidR="00DF3457" w:rsidRPr="007F306A" w:rsidRDefault="00DF3457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>
        <w:t xml:space="preserve">Внедрять в работу современные технологии мониторинга для более точной оценки качества образования; </w:t>
      </w:r>
    </w:p>
    <w:p w:rsidR="007F306A" w:rsidRPr="007F306A" w:rsidRDefault="007F306A" w:rsidP="007F306A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>
        <w:rPr>
          <w:color w:val="000000"/>
        </w:rPr>
        <w:t xml:space="preserve"> Скорректировать</w:t>
      </w:r>
      <w:r w:rsidRPr="007F306A">
        <w:rPr>
          <w:color w:val="000000"/>
        </w:rPr>
        <w:t xml:space="preserve">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9"/>
        <w:gridCol w:w="4190"/>
        <w:gridCol w:w="7851"/>
      </w:tblGrid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Что должен усвоить воспитанник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госсимволах страны и ее истории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госсимволы в спортивных мероприятиях, узнать, </w:t>
            </w:r>
            <w:r w:rsidRPr="00866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чего это нужно</w:t>
            </w:r>
          </w:p>
        </w:tc>
      </w:tr>
    </w:tbl>
    <w:p w:rsidR="00A0472E" w:rsidRPr="007F306A" w:rsidRDefault="00A0472E" w:rsidP="007F306A">
      <w:pPr>
        <w:spacing w:before="91"/>
        <w:jc w:val="both"/>
      </w:pPr>
    </w:p>
    <w:p w:rsidR="00AB49FB" w:rsidRDefault="00F457A8" w:rsidP="00F457A8">
      <w:pPr>
        <w:pStyle w:val="a7"/>
        <w:numPr>
          <w:ilvl w:val="1"/>
          <w:numId w:val="5"/>
        </w:numPr>
        <w:jc w:val="center"/>
        <w:rPr>
          <w:b/>
        </w:rPr>
      </w:pPr>
      <w:r w:rsidRPr="00F457A8">
        <w:rPr>
          <w:b/>
        </w:rPr>
        <w:t>Кадровое обеспечение образовательного процесса.</w:t>
      </w:r>
    </w:p>
    <w:p w:rsidR="00A0472E" w:rsidRPr="00F457A8" w:rsidRDefault="00A0472E" w:rsidP="00F457A8">
      <w:pPr>
        <w:pStyle w:val="a7"/>
        <w:numPr>
          <w:ilvl w:val="1"/>
          <w:numId w:val="5"/>
        </w:numPr>
        <w:jc w:val="center"/>
        <w:rPr>
          <w:b/>
        </w:rPr>
      </w:pPr>
    </w:p>
    <w:p w:rsidR="00F457A8" w:rsidRDefault="00F457A8" w:rsidP="00A0472E">
      <w:pPr>
        <w:spacing w:after="0"/>
        <w:ind w:left="1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Кадровая политика в учреждении строится на основании следующих документов:</w:t>
      </w:r>
    </w:p>
    <w:p w:rsidR="00F457A8" w:rsidRDefault="00F457A8" w:rsidP="00F45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№ 69  от  27.03.2006 года  и  Положение  «Об  особенностях  режима  рабочего  времени  и времени отдыха педагогических и других работников образовательных учреждений»;</w:t>
      </w:r>
    </w:p>
    <w:p w:rsidR="00F457A8" w:rsidRDefault="00F457A8" w:rsidP="00F45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22.12.2014 № 1601 «О продолжительности рабочего времени (норме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работников, оговариваемой в трудовом договоре)»;</w:t>
      </w:r>
    </w:p>
    <w:p w:rsidR="00F457A8" w:rsidRDefault="00F457A8" w:rsidP="00F45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</w:t>
      </w:r>
      <w:r w:rsidR="005C7941">
        <w:rPr>
          <w:rFonts w:ascii="Times New Roman" w:hAnsi="Times New Roman"/>
          <w:sz w:val="24"/>
          <w:szCs w:val="24"/>
        </w:rPr>
        <w:t>тное  расписание  на  01.09.2024</w:t>
      </w:r>
      <w:r w:rsidR="00276867">
        <w:rPr>
          <w:rFonts w:ascii="Times New Roman" w:hAnsi="Times New Roman"/>
          <w:sz w:val="24"/>
          <w:szCs w:val="24"/>
        </w:rPr>
        <w:t xml:space="preserve"> года,  в количестве 81,3</w:t>
      </w:r>
      <w:r>
        <w:rPr>
          <w:rFonts w:ascii="Times New Roman" w:hAnsi="Times New Roman"/>
          <w:sz w:val="24"/>
          <w:szCs w:val="24"/>
        </w:rPr>
        <w:t xml:space="preserve"> штатных единицы.</w:t>
      </w:r>
    </w:p>
    <w:p w:rsidR="00F457A8" w:rsidRDefault="00F457A8" w:rsidP="00F45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договор между работодателем и работниками МАДОУ « Центр развития ре</w:t>
      </w:r>
      <w:r w:rsidR="00FC513F">
        <w:rPr>
          <w:rFonts w:ascii="Times New Roman" w:hAnsi="Times New Roman"/>
          <w:sz w:val="24"/>
          <w:szCs w:val="24"/>
        </w:rPr>
        <w:t>бенка–детский сад № 137» на 2022 – 2025</w:t>
      </w:r>
      <w:r>
        <w:rPr>
          <w:rFonts w:ascii="Times New Roman" w:hAnsi="Times New Roman"/>
          <w:sz w:val="24"/>
          <w:szCs w:val="24"/>
        </w:rPr>
        <w:t xml:space="preserve">  г.г.</w:t>
      </w:r>
    </w:p>
    <w:p w:rsidR="00F457A8" w:rsidRDefault="00415AEF" w:rsidP="00F457A8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F457A8">
        <w:rPr>
          <w:rFonts w:ascii="Times New Roman" w:hAnsi="Times New Roman"/>
          <w:sz w:val="24"/>
          <w:szCs w:val="24"/>
        </w:rPr>
        <w:t xml:space="preserve"> </w:t>
      </w:r>
      <w:r w:rsidR="006F2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Ивасенко Ирина Александровна</w:t>
      </w:r>
      <w:r w:rsidR="00F457A8">
        <w:rPr>
          <w:rFonts w:ascii="Times New Roman" w:hAnsi="Times New Roman"/>
          <w:sz w:val="24"/>
          <w:szCs w:val="24"/>
        </w:rPr>
        <w:t xml:space="preserve">  –  стаж  админис</w:t>
      </w:r>
      <w:r>
        <w:rPr>
          <w:rFonts w:ascii="Times New Roman" w:hAnsi="Times New Roman"/>
          <w:sz w:val="24"/>
          <w:szCs w:val="24"/>
        </w:rPr>
        <w:t>тративной  работы  с  2018 года - высшая квалификационная категория.</w:t>
      </w:r>
    </w:p>
    <w:p w:rsidR="006F2FA7" w:rsidRDefault="00F457A8" w:rsidP="00A0472E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 заведующего  по  учебно-воспитательной</w:t>
      </w:r>
      <w:r w:rsidR="006F2FA7">
        <w:rPr>
          <w:rFonts w:ascii="Times New Roman" w:hAnsi="Times New Roman"/>
          <w:sz w:val="24"/>
          <w:szCs w:val="24"/>
        </w:rPr>
        <w:t xml:space="preserve"> работе – </w:t>
      </w:r>
      <w:r w:rsidR="00415AEF">
        <w:rPr>
          <w:rFonts w:ascii="Times New Roman" w:hAnsi="Times New Roman"/>
          <w:sz w:val="24"/>
          <w:szCs w:val="24"/>
        </w:rPr>
        <w:t>Назарова Екатерина Васильевна, стаж административной работы с 2023 года, соответствие занимаемой должности</w:t>
      </w:r>
    </w:p>
    <w:p w:rsidR="00F457A8" w:rsidRDefault="00F457A8" w:rsidP="00A0472E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заведующего по административной и хозяйственной работе –  Сувернев Сергей Павлович, стаж административной работы с 2016 года; соответствует занимаемой должности.</w:t>
      </w:r>
    </w:p>
    <w:p w:rsidR="00F457A8" w:rsidRDefault="009D564A" w:rsidP="00F457A8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состав -  29</w:t>
      </w:r>
      <w:r w:rsidR="00F457A8">
        <w:rPr>
          <w:rFonts w:ascii="Times New Roman" w:hAnsi="Times New Roman"/>
          <w:sz w:val="24"/>
          <w:szCs w:val="24"/>
        </w:rPr>
        <w:t xml:space="preserve"> человек, из них:  </w:t>
      </w:r>
    </w:p>
    <w:p w:rsidR="00F457A8" w:rsidRDefault="006F2FA7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 руководители,  1</w:t>
      </w:r>
    </w:p>
    <w:p w:rsidR="00F457A8" w:rsidRDefault="00F457A8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физкультуре, 1</w:t>
      </w:r>
    </w:p>
    <w:p w:rsidR="00F457A8" w:rsidRDefault="00F457A8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плаванию, 1</w:t>
      </w:r>
    </w:p>
    <w:p w:rsidR="00F457A8" w:rsidRDefault="00F457A8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педагог-психолог, 1</w:t>
      </w:r>
    </w:p>
    <w:p w:rsidR="00F457A8" w:rsidRDefault="00CE200B" w:rsidP="00CA3F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учителя-логопеды, 2</w:t>
      </w:r>
    </w:p>
    <w:p w:rsidR="00CE200B" w:rsidRPr="00CA3F77" w:rsidRDefault="00CE200B" w:rsidP="00CA3F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дефектолог, 1</w:t>
      </w:r>
    </w:p>
    <w:p w:rsidR="00F457A8" w:rsidRPr="007B48DF" w:rsidRDefault="006F2FA7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воспитатели,  2</w:t>
      </w:r>
      <w:r w:rsidR="009D564A">
        <w:rPr>
          <w:rFonts w:ascii="Times New Roman" w:hAnsi="Times New Roman"/>
          <w:sz w:val="24"/>
          <w:szCs w:val="24"/>
        </w:rPr>
        <w:t>2</w:t>
      </w:r>
    </w:p>
    <w:p w:rsidR="00F21A28" w:rsidRPr="00720195" w:rsidRDefault="00F457A8" w:rsidP="00304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95">
        <w:rPr>
          <w:rFonts w:ascii="Times New Roman" w:hAnsi="Times New Roman" w:cs="Times New Roman"/>
          <w:b/>
          <w:sz w:val="24"/>
          <w:szCs w:val="24"/>
        </w:rPr>
        <w:t>Распределение   педагогического  персонала  по возрасту.</w:t>
      </w:r>
    </w:p>
    <w:tbl>
      <w:tblPr>
        <w:tblW w:w="14757" w:type="dxa"/>
        <w:tblInd w:w="93" w:type="dxa"/>
        <w:tblLook w:val="04A0"/>
      </w:tblPr>
      <w:tblGrid>
        <w:gridCol w:w="4523"/>
        <w:gridCol w:w="1000"/>
        <w:gridCol w:w="831"/>
        <w:gridCol w:w="831"/>
        <w:gridCol w:w="831"/>
        <w:gridCol w:w="831"/>
        <w:gridCol w:w="831"/>
        <w:gridCol w:w="831"/>
        <w:gridCol w:w="831"/>
        <w:gridCol w:w="831"/>
        <w:gridCol w:w="2586"/>
      </w:tblGrid>
      <w:tr w:rsidR="00FE18B9" w:rsidRPr="00720195" w:rsidTr="007F306A">
        <w:trPr>
          <w:trHeight w:val="90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моложе 25 лет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25-29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30-34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35-39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40-44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45-49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55-59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60-64 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65 и более  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E18B9" w:rsidRPr="00720195" w:rsidTr="007F306A">
        <w:trPr>
          <w:trHeight w:val="6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Численность педагогических работников - всего (сумма строк 66-76)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571BE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воспитатели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музыкальные руководители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инструкторы по физической культуре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учителя - логопеды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учителя - дефектологи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педагоги - психологи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21A28" w:rsidRDefault="00F457A8" w:rsidP="00FE18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 педагогического  персонала  по  стажу  работы.</w:t>
      </w:r>
    </w:p>
    <w:tbl>
      <w:tblPr>
        <w:tblW w:w="14757" w:type="dxa"/>
        <w:tblInd w:w="93" w:type="dxa"/>
        <w:tblLook w:val="04A0"/>
      </w:tblPr>
      <w:tblGrid>
        <w:gridCol w:w="2971"/>
        <w:gridCol w:w="1397"/>
        <w:gridCol w:w="1011"/>
        <w:gridCol w:w="492"/>
        <w:gridCol w:w="492"/>
        <w:gridCol w:w="492"/>
        <w:gridCol w:w="492"/>
        <w:gridCol w:w="791"/>
        <w:gridCol w:w="1833"/>
        <w:gridCol w:w="492"/>
        <w:gridCol w:w="492"/>
        <w:gridCol w:w="492"/>
        <w:gridCol w:w="492"/>
        <w:gridCol w:w="492"/>
        <w:gridCol w:w="2326"/>
      </w:tblGrid>
      <w:tr w:rsidR="00FE18B9" w:rsidRPr="00720195" w:rsidTr="007F306A">
        <w:trPr>
          <w:trHeight w:val="253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работников (сумма гр.4-9)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 имеют общий стаж работы, лет  до 3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3 до  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15 до 20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20 и более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общей численности работников (гр.3) имеют педагогический стаж, всего (сумма гр.11-16)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3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3 до 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15 до 20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20 и более </w:t>
            </w:r>
          </w:p>
        </w:tc>
      </w:tr>
      <w:tr w:rsidR="00FE18B9" w:rsidRPr="00720195" w:rsidTr="007F306A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работников, всего (человек)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20195" w:rsidRPr="00720195" w:rsidRDefault="00720195" w:rsidP="007201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57A8" w:rsidRDefault="00F457A8" w:rsidP="00C551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возраст педагогического коллектива – 44 года. Творческий потенциал педагогического коллектива  оценивается  высоким  уровнем  профессиональной  компетенции воспитателей. </w:t>
      </w:r>
    </w:p>
    <w:p w:rsidR="00F457A8" w:rsidRDefault="00F457A8" w:rsidP="003522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уровень педагогических кадров.</w:t>
      </w:r>
    </w:p>
    <w:tbl>
      <w:tblPr>
        <w:tblW w:w="14620" w:type="dxa"/>
        <w:tblInd w:w="-176" w:type="dxa"/>
        <w:tblLook w:val="04A0"/>
      </w:tblPr>
      <w:tblGrid>
        <w:gridCol w:w="3843"/>
        <w:gridCol w:w="1298"/>
        <w:gridCol w:w="1439"/>
        <w:gridCol w:w="1670"/>
        <w:gridCol w:w="1968"/>
        <w:gridCol w:w="1670"/>
        <w:gridCol w:w="1137"/>
        <w:gridCol w:w="1595"/>
      </w:tblGrid>
      <w:tr w:rsidR="00FE18B9" w:rsidRPr="008E632A" w:rsidTr="00FE18B9">
        <w:trPr>
          <w:trHeight w:val="213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работников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 них имеют образование: высшее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из них педагогическое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из них : 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из них педагогическое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 гр.3 - женщины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Кроме того, численность внешних совместителей </w:t>
            </w:r>
          </w:p>
        </w:tc>
      </w:tr>
      <w:tr w:rsidR="00FE18B9" w:rsidRPr="008E632A" w:rsidTr="00FE18B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педагогических работников всего (сумма строк 52-62)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9D564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9D564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в том числе 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6119C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6119C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старшие воспитатели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музыкальные руководители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8B5463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8B5463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инструкторы по физической культуре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 - логопеды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 - дефектологи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 - психологи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10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общей численности учителей-дефектологов (стр.57): учителя, имеющие специальное дефектологическое образование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педагогических работников (из стр. 51),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5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2315A" w:rsidRDefault="0002315A" w:rsidP="00866FC3">
      <w:pPr>
        <w:rPr>
          <w:rFonts w:ascii="Times New Roman" w:hAnsi="Times New Roman"/>
          <w:b/>
          <w:sz w:val="24"/>
          <w:szCs w:val="24"/>
        </w:rPr>
      </w:pPr>
    </w:p>
    <w:p w:rsidR="00F457A8" w:rsidRDefault="00415AEF" w:rsidP="003522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квалификации в 2023-2024</w:t>
      </w:r>
      <w:r w:rsidR="00F457A8"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8783"/>
      </w:tblGrid>
      <w:tr w:rsidR="00F457A8" w:rsidTr="006D4BB1">
        <w:trPr>
          <w:trHeight w:val="803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A8" w:rsidRDefault="00F457A8" w:rsidP="006D4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педагогов,</w:t>
            </w:r>
          </w:p>
          <w:p w:rsidR="00F457A8" w:rsidRDefault="00F457A8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повысивших квалификацию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A8" w:rsidRDefault="00F457A8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учреждении повысили квалификацию</w:t>
            </w:r>
          </w:p>
        </w:tc>
      </w:tr>
      <w:tr w:rsidR="00F457A8" w:rsidTr="006D4BB1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A8" w:rsidRPr="00B96F5D" w:rsidRDefault="00F457A8" w:rsidP="00C7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A8" w:rsidRDefault="00F457A8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7A8" w:rsidTr="0021580D">
        <w:trPr>
          <w:trHeight w:val="1022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50" w:rsidRDefault="00F11291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B27750" w:rsidRDefault="00F11291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73AB8" w:rsidRDefault="00F11291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A8" w:rsidRDefault="00B27750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КГАОУ ДПО «ХКИРО»</w:t>
            </w:r>
          </w:p>
          <w:p w:rsidR="00B27750" w:rsidRDefault="00B27750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онлайн – обучение «Педагоги России» г.Екатеринбург</w:t>
            </w:r>
          </w:p>
          <w:p w:rsidR="00B27750" w:rsidRDefault="00B27750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детской реабилитации «Онлайн-курс» г. Хабаровск</w:t>
            </w:r>
          </w:p>
        </w:tc>
      </w:tr>
    </w:tbl>
    <w:p w:rsidR="00F457A8" w:rsidRDefault="00F457A8" w:rsidP="00F457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Переподготовка </w:t>
      </w:r>
      <w:r w:rsidR="006119C4">
        <w:rPr>
          <w:rFonts w:ascii="Times New Roman" w:hAnsi="Times New Roman"/>
          <w:b/>
          <w:sz w:val="24"/>
          <w:szCs w:val="24"/>
        </w:rPr>
        <w:t>кадров</w:t>
      </w:r>
      <w:r w:rsidR="002A4397">
        <w:rPr>
          <w:rFonts w:ascii="Times New Roman" w:hAnsi="Times New Roman"/>
          <w:b/>
          <w:sz w:val="24"/>
          <w:szCs w:val="24"/>
        </w:rPr>
        <w:t xml:space="preserve"> в 2023-2024</w:t>
      </w:r>
      <w:r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8783"/>
      </w:tblGrid>
      <w:tr w:rsidR="00F457A8" w:rsidTr="00475072">
        <w:trPr>
          <w:trHeight w:val="12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B8" w:rsidRDefault="00F457A8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педагогов, прошедших переподготовку «Педагогика и методика дошкольного образования»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A8" w:rsidRDefault="00F457A8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учреждении повысили квалификацию</w:t>
            </w:r>
          </w:p>
        </w:tc>
      </w:tr>
      <w:tr w:rsidR="00475072" w:rsidTr="0021580D">
        <w:trPr>
          <w:trHeight w:val="1411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72" w:rsidRDefault="00475072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72" w:rsidRDefault="00475072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АНОДПО «Волгоградская гуманитарная академия профессиональной подготовки </w:t>
            </w:r>
          </w:p>
          <w:p w:rsidR="00475072" w:rsidRDefault="00475072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ФГБОУВО «Тихоокеанский государственный университет»</w:t>
            </w:r>
          </w:p>
          <w:p w:rsidR="00475072" w:rsidRDefault="00475072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 АНОДПО «Межрегиональный институт развития образования» г. Ростов-на-Дону</w:t>
            </w:r>
          </w:p>
        </w:tc>
      </w:tr>
      <w:tr w:rsidR="00F457A8" w:rsidTr="006D4BB1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A8" w:rsidRPr="00B96F5D" w:rsidRDefault="00F457A8" w:rsidP="00442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A8" w:rsidRDefault="00F457A8" w:rsidP="004E0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B1F" w:rsidRDefault="00C65B1F" w:rsidP="003040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Квалификационный уровень педагогов.</w:t>
      </w:r>
    </w:p>
    <w:tbl>
      <w:tblPr>
        <w:tblW w:w="13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2413"/>
        <w:gridCol w:w="1451"/>
        <w:gridCol w:w="1449"/>
        <w:gridCol w:w="1451"/>
        <w:gridCol w:w="1449"/>
        <w:gridCol w:w="1900"/>
        <w:gridCol w:w="244"/>
      </w:tblGrid>
      <w:tr w:rsidR="00C65B1F" w:rsidTr="008B5463">
        <w:trPr>
          <w:trHeight w:val="107"/>
          <w:jc w:val="center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215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2A4397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F571BE">
              <w:rPr>
                <w:rFonts w:ascii="Times New Roman" w:hAnsi="Times New Roman"/>
                <w:sz w:val="24"/>
                <w:szCs w:val="24"/>
              </w:rPr>
              <w:t>-202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2A4397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571B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2A4397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571B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B1F" w:rsidTr="008B5463">
        <w:trPr>
          <w:gridAfter w:val="1"/>
          <w:wAfter w:w="244" w:type="dxa"/>
          <w:trHeight w:val="107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65B1F" w:rsidTr="008B5463">
        <w:trPr>
          <w:gridAfter w:val="1"/>
          <w:wAfter w:w="244" w:type="dxa"/>
          <w:trHeight w:val="4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3</w:t>
            </w:r>
            <w:r w:rsidR="008B54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Pr="00C86532" w:rsidRDefault="00472146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100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65B1F" w:rsidTr="008B5463">
        <w:trPr>
          <w:gridAfter w:val="1"/>
          <w:wAfter w:w="244" w:type="dxa"/>
          <w:trHeight w:val="4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24 %</w:t>
            </w:r>
          </w:p>
        </w:tc>
      </w:tr>
      <w:tr w:rsidR="00C65B1F" w:rsidTr="008B5463">
        <w:trPr>
          <w:gridAfter w:val="1"/>
          <w:wAfter w:w="244" w:type="dxa"/>
          <w:trHeight w:val="4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</w:tr>
      <w:tr w:rsidR="00C65B1F" w:rsidTr="008B5463">
        <w:trPr>
          <w:gridAfter w:val="1"/>
          <w:wAfter w:w="244" w:type="dxa"/>
          <w:trHeight w:val="57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1</w:t>
            </w:r>
            <w:r w:rsidR="008B5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</w:tr>
      <w:tr w:rsidR="00C65B1F" w:rsidTr="008B5463">
        <w:trPr>
          <w:gridAfter w:val="1"/>
          <w:wAfter w:w="244" w:type="dxa"/>
          <w:trHeight w:val="358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2</w:t>
            </w:r>
            <w:r w:rsidR="008B5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2</w:t>
            </w:r>
            <w:r w:rsidR="008B5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472146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8</w:t>
            </w:r>
            <w:r w:rsidR="008B5463">
              <w:rPr>
                <w:rFonts w:ascii="Times New Roman" w:hAnsi="Times New Roman"/>
                <w:sz w:val="24"/>
                <w:szCs w:val="24"/>
              </w:rPr>
              <w:t>3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65B1F" w:rsidTr="008B5463">
        <w:trPr>
          <w:gridAfter w:val="1"/>
          <w:wAfter w:w="244" w:type="dxa"/>
          <w:trHeight w:val="279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472146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1</w:t>
            </w:r>
            <w:r w:rsidR="008B5463">
              <w:rPr>
                <w:rFonts w:ascii="Times New Roman" w:hAnsi="Times New Roman"/>
                <w:sz w:val="24"/>
                <w:szCs w:val="24"/>
              </w:rPr>
              <w:t>7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C65B1F" w:rsidRDefault="00C65B1F" w:rsidP="00C65B1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5B1F" w:rsidRDefault="00C65B1F" w:rsidP="00C65B1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Систематическая работа  по  аттестации  педагогов  способствует  улучшению  подбора,  расстановки   педагогических  кадров,  повышению  персональной  ответственности  воспитателей  за результаты своего труда. </w:t>
      </w:r>
    </w:p>
    <w:p w:rsidR="00C65B1F" w:rsidRDefault="002A4397" w:rsidP="00C65B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2023– 2024</w:t>
      </w:r>
      <w:r w:rsidR="00C65B1F">
        <w:rPr>
          <w:rFonts w:ascii="Times New Roman" w:hAnsi="Times New Roman"/>
          <w:b/>
          <w:sz w:val="24"/>
          <w:szCs w:val="24"/>
        </w:rPr>
        <w:t xml:space="preserve">  учебном году </w:t>
      </w:r>
      <w:r w:rsidR="00C65B1F" w:rsidRPr="001C47C5">
        <w:rPr>
          <w:rFonts w:ascii="Times New Roman" w:hAnsi="Times New Roman"/>
          <w:b/>
          <w:sz w:val="24"/>
          <w:szCs w:val="24"/>
        </w:rPr>
        <w:t>аттестованы:</w:t>
      </w:r>
    </w:p>
    <w:tbl>
      <w:tblPr>
        <w:tblW w:w="0" w:type="auto"/>
        <w:jc w:val="center"/>
        <w:tblInd w:w="-2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9"/>
        <w:gridCol w:w="1554"/>
        <w:gridCol w:w="9752"/>
      </w:tblGrid>
      <w:tr w:rsidR="00C65B1F" w:rsidRPr="00420DE0" w:rsidTr="00310737">
        <w:trPr>
          <w:jc w:val="center"/>
        </w:trPr>
        <w:tc>
          <w:tcPr>
            <w:tcW w:w="2419" w:type="dxa"/>
          </w:tcPr>
          <w:p w:rsidR="00C65B1F" w:rsidRPr="00420DE0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E0">
              <w:rPr>
                <w:rFonts w:ascii="Times New Roman" w:hAnsi="Times New Roman"/>
                <w:sz w:val="24"/>
                <w:szCs w:val="24"/>
              </w:rPr>
              <w:lastRenderedPageBreak/>
              <w:t>Ф.И.О. аттестованного</w:t>
            </w:r>
          </w:p>
        </w:tc>
        <w:tc>
          <w:tcPr>
            <w:tcW w:w="1554" w:type="dxa"/>
          </w:tcPr>
          <w:p w:rsidR="00C65B1F" w:rsidRPr="00420DE0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E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752" w:type="dxa"/>
          </w:tcPr>
          <w:p w:rsidR="00C65B1F" w:rsidRPr="00420DE0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E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</w:tr>
      <w:tr w:rsidR="00C65B1F" w:rsidRPr="00420DE0" w:rsidTr="00310737">
        <w:trPr>
          <w:trHeight w:val="486"/>
          <w:jc w:val="center"/>
        </w:trPr>
        <w:tc>
          <w:tcPr>
            <w:tcW w:w="2419" w:type="dxa"/>
          </w:tcPr>
          <w:p w:rsidR="00C65B1F" w:rsidRPr="003768C2" w:rsidRDefault="003433F1" w:rsidP="006D4B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Мишурова Наталья Михайловна</w:t>
            </w:r>
          </w:p>
        </w:tc>
        <w:tc>
          <w:tcPr>
            <w:tcW w:w="1554" w:type="dxa"/>
          </w:tcPr>
          <w:p w:rsidR="00C65B1F" w:rsidRPr="003768C2" w:rsidRDefault="003768C2" w:rsidP="006D4B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C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752" w:type="dxa"/>
          </w:tcPr>
          <w:p w:rsidR="00C65B1F" w:rsidRPr="003768C2" w:rsidRDefault="003768C2" w:rsidP="006D4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8C2">
              <w:rPr>
                <w:rFonts w:ascii="Times New Roman" w:hAnsi="Times New Roman"/>
                <w:sz w:val="24"/>
                <w:szCs w:val="24"/>
              </w:rPr>
              <w:t>Распоряжение Министерства Образования</w:t>
            </w:r>
            <w:r w:rsidR="003433F1">
              <w:rPr>
                <w:rFonts w:ascii="Times New Roman" w:hAnsi="Times New Roman"/>
                <w:sz w:val="24"/>
                <w:szCs w:val="24"/>
              </w:rPr>
              <w:t xml:space="preserve"> и науки Хабаровского края № 1120 от 15.09</w:t>
            </w:r>
            <w:r w:rsidRPr="003768C2">
              <w:rPr>
                <w:rFonts w:ascii="Times New Roman" w:hAnsi="Times New Roman"/>
                <w:sz w:val="24"/>
                <w:szCs w:val="24"/>
              </w:rPr>
              <w:t>.202</w:t>
            </w:r>
            <w:r w:rsidR="003433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B1F" w:rsidRPr="00420DE0" w:rsidTr="00310737">
        <w:trPr>
          <w:jc w:val="center"/>
        </w:trPr>
        <w:tc>
          <w:tcPr>
            <w:tcW w:w="2419" w:type="dxa"/>
          </w:tcPr>
          <w:p w:rsidR="00C65B1F" w:rsidRPr="003768C2" w:rsidRDefault="003433F1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Гаевая Елена Эльхановна</w:t>
            </w:r>
          </w:p>
        </w:tc>
        <w:tc>
          <w:tcPr>
            <w:tcW w:w="1554" w:type="dxa"/>
          </w:tcPr>
          <w:p w:rsidR="00C65B1F" w:rsidRPr="003768C2" w:rsidRDefault="003768C2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C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752" w:type="dxa"/>
          </w:tcPr>
          <w:p w:rsidR="00C65B1F" w:rsidRPr="003768C2" w:rsidRDefault="003768C2" w:rsidP="00A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2">
              <w:rPr>
                <w:rFonts w:ascii="Times New Roman" w:hAnsi="Times New Roman"/>
                <w:sz w:val="24"/>
                <w:szCs w:val="24"/>
              </w:rPr>
              <w:t xml:space="preserve">Распоряжение Министерства Образования </w:t>
            </w:r>
            <w:r w:rsidR="003433F1">
              <w:rPr>
                <w:rFonts w:ascii="Times New Roman" w:hAnsi="Times New Roman"/>
                <w:sz w:val="24"/>
                <w:szCs w:val="24"/>
              </w:rPr>
              <w:t>и науки Хабаровского края № 1247</w:t>
            </w:r>
            <w:r w:rsidRPr="003768C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433F1">
              <w:rPr>
                <w:rFonts w:ascii="Times New Roman" w:hAnsi="Times New Roman"/>
                <w:sz w:val="24"/>
                <w:szCs w:val="24"/>
              </w:rPr>
              <w:t>18.09.2023</w:t>
            </w:r>
          </w:p>
        </w:tc>
      </w:tr>
    </w:tbl>
    <w:p w:rsidR="00C65B1F" w:rsidRDefault="00C65B1F" w:rsidP="003522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 категории  руководителя,  административного персонала: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2"/>
        <w:gridCol w:w="3052"/>
        <w:gridCol w:w="3053"/>
        <w:gridCol w:w="3053"/>
      </w:tblGrid>
      <w:tr w:rsidR="00C65B1F" w:rsidTr="006D4BB1">
        <w:trPr>
          <w:trHeight w:val="955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C65B1F" w:rsidTr="006D4BB1">
        <w:trPr>
          <w:trHeight w:val="42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2A4397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B1F" w:rsidTr="006D4BB1">
        <w:trPr>
          <w:trHeight w:val="35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520A61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зав. по ВМ</w:t>
            </w:r>
            <w:r w:rsidR="00C65B1F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2A4397" w:rsidP="00F1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B1F" w:rsidTr="006D4BB1">
        <w:trPr>
          <w:trHeight w:val="430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215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зав. по АХР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580D" w:rsidRDefault="0021580D" w:rsidP="00215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9FB" w:rsidRDefault="00C65B1F" w:rsidP="00215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качества дошкольного образования а</w:t>
      </w:r>
      <w:r w:rsidR="00F11291">
        <w:rPr>
          <w:rFonts w:ascii="Times New Roman" w:hAnsi="Times New Roman" w:cs="Times New Roman"/>
          <w:sz w:val="24"/>
          <w:szCs w:val="24"/>
        </w:rPr>
        <w:t>дминистр</w:t>
      </w:r>
      <w:r w:rsidR="002A4397">
        <w:rPr>
          <w:rFonts w:ascii="Times New Roman" w:hAnsi="Times New Roman" w:cs="Times New Roman"/>
          <w:sz w:val="24"/>
          <w:szCs w:val="24"/>
        </w:rPr>
        <w:t>ации МАДОУ № 137 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особое внимание необходимо уделить</w:t>
      </w:r>
      <w:r w:rsidR="00E33C14">
        <w:rPr>
          <w:rFonts w:ascii="Times New Roman" w:hAnsi="Times New Roman" w:cs="Times New Roman"/>
          <w:sz w:val="24"/>
          <w:szCs w:val="24"/>
        </w:rPr>
        <w:t xml:space="preserve"> работе по повышению образовательного уровня и профессионального мастерства педагогов посредством: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стимулирования педагогов к повышению своего образовательного и квалифицированного уровней;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своевременного прохождения педагогами МАДОУ № 137 курсов повышения квалификации;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внедрение ИКТ в образовательный процесс;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наставничество, изучение и обобщение ППО;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проведение «мастер-классов», семинаров-практикумов, педагогических советов, круглых столов, выставок педагогической литературы и пр.</w:t>
      </w:r>
    </w:p>
    <w:p w:rsidR="00CE3502" w:rsidRPr="00E33C14" w:rsidRDefault="00CE3502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ответственному лицу предусмотреть обучение педагогов дошкольной организации по тематическим дополнительным профессиональным программам (повышение квалификации), направленным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CA5CC9" w:rsidRDefault="0021580D" w:rsidP="0021580D">
      <w:pPr>
        <w:pStyle w:val="a7"/>
        <w:spacing w:line="276" w:lineRule="auto"/>
        <w:ind w:left="0"/>
        <w:jc w:val="center"/>
        <w:rPr>
          <w:b/>
        </w:rPr>
      </w:pPr>
      <w:r>
        <w:rPr>
          <w:b/>
        </w:rPr>
        <w:t xml:space="preserve">3. </w:t>
      </w:r>
      <w:r w:rsidR="00C65B1F" w:rsidRPr="00C65B1F">
        <w:rPr>
          <w:b/>
        </w:rPr>
        <w:t>Учебно-методическое, информационное обеспечение.</w:t>
      </w:r>
    </w:p>
    <w:p w:rsidR="00B01BD8" w:rsidRPr="00B01BD8" w:rsidRDefault="00B01BD8" w:rsidP="00215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BD8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постоянно пополняется современными методическими пособиями с целью реализации ООП ДОУ и выполнения реализации ФГОС ДО. Методический кабинет оснащен доступом в сеть Интернет (свободный доступ педагогов к сети </w:t>
      </w:r>
      <w:r w:rsidRPr="00B01BD8">
        <w:rPr>
          <w:rFonts w:ascii="Times New Roman" w:hAnsi="Times New Roman" w:cs="Times New Roman"/>
          <w:sz w:val="24"/>
          <w:szCs w:val="24"/>
        </w:rPr>
        <w:lastRenderedPageBreak/>
        <w:t>Интернет), имеется принтер,</w:t>
      </w:r>
      <w:r w:rsidR="004705BB">
        <w:rPr>
          <w:rFonts w:ascii="Times New Roman" w:hAnsi="Times New Roman" w:cs="Times New Roman"/>
          <w:sz w:val="24"/>
          <w:szCs w:val="24"/>
        </w:rPr>
        <w:t xml:space="preserve"> ламинатор. </w:t>
      </w:r>
      <w:r w:rsidRPr="00B01BD8">
        <w:rPr>
          <w:rFonts w:ascii="Times New Roman" w:hAnsi="Times New Roman" w:cs="Times New Roman"/>
          <w:sz w:val="24"/>
          <w:szCs w:val="24"/>
        </w:rPr>
        <w:t xml:space="preserve"> </w:t>
      </w:r>
      <w:r w:rsidR="004705BB" w:rsidRPr="00B01BD8">
        <w:rPr>
          <w:rFonts w:ascii="Times New Roman" w:hAnsi="Times New Roman" w:cs="Times New Roman"/>
          <w:sz w:val="24"/>
          <w:szCs w:val="24"/>
        </w:rPr>
        <w:t>Б</w:t>
      </w:r>
      <w:r w:rsidRPr="00B01BD8">
        <w:rPr>
          <w:rFonts w:ascii="Times New Roman" w:hAnsi="Times New Roman" w:cs="Times New Roman"/>
          <w:sz w:val="24"/>
          <w:szCs w:val="24"/>
        </w:rPr>
        <w:t>лагодаря помощи Управления образования, для нужд детского сада были приобретены проектор, экран, МФУ и ноутбук, что способствует внедрению ИКТ-технологий в образовательную деятельность учреждения. Оснащение методической литературой для проведения НОД еще недостаточное: требуется  приобрести программы на коррекционные группы, таблицы по ОБЖ ,наглядный материал, пособия   для оформления развивающей среды групп.</w:t>
      </w:r>
    </w:p>
    <w:p w:rsidR="00B01BD8" w:rsidRPr="00D80450" w:rsidRDefault="0021580D" w:rsidP="0021580D">
      <w:pPr>
        <w:pStyle w:val="a7"/>
        <w:spacing w:line="276" w:lineRule="auto"/>
        <w:ind w:left="0"/>
        <w:jc w:val="center"/>
      </w:pPr>
      <w:r>
        <w:rPr>
          <w:b/>
        </w:rPr>
        <w:t xml:space="preserve">4. </w:t>
      </w:r>
      <w:r w:rsidR="00E33C14" w:rsidRPr="00D80450">
        <w:rPr>
          <w:b/>
        </w:rPr>
        <w:t>Материально-техническая база.</w:t>
      </w:r>
    </w:p>
    <w:p w:rsidR="00866FC3" w:rsidRPr="00063D67" w:rsidRDefault="00B01BD8" w:rsidP="0006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Pr="00B01BD8">
        <w:rPr>
          <w:rFonts w:ascii="Times New Roman" w:hAnsi="Times New Roman" w:cs="Times New Roman"/>
          <w:sz w:val="24"/>
          <w:szCs w:val="24"/>
        </w:rPr>
        <w:t xml:space="preserve"> создана материально-техническая база для жизнеобеспечения и развития детей. Ведется систематическая работа по созданию предметно-пространс</w:t>
      </w:r>
      <w:r>
        <w:rPr>
          <w:rFonts w:ascii="Times New Roman" w:hAnsi="Times New Roman" w:cs="Times New Roman"/>
          <w:sz w:val="24"/>
          <w:szCs w:val="24"/>
        </w:rPr>
        <w:t>твенной развивающей среды. В ДОУ</w:t>
      </w:r>
      <w:r w:rsidRPr="00B01BD8">
        <w:rPr>
          <w:rFonts w:ascii="Times New Roman" w:hAnsi="Times New Roman" w:cs="Times New Roman"/>
          <w:sz w:val="24"/>
          <w:szCs w:val="24"/>
        </w:rPr>
        <w:t xml:space="preserve"> имеются: групповые помещения, кабинет заведующего, методический кабинет, музыкальный зал,  спортивный зал, бассейн,  пищеблок, медицинский кабинет, кабинет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руководителя, </w:t>
      </w:r>
      <w:r w:rsidRPr="00B01BD8">
        <w:rPr>
          <w:rFonts w:ascii="Times New Roman" w:hAnsi="Times New Roman" w:cs="Times New Roman"/>
          <w:sz w:val="24"/>
          <w:szCs w:val="24"/>
        </w:rPr>
        <w:t>кабинеты учителей-логопедов.</w:t>
      </w:r>
      <w:r w:rsidR="00D80450">
        <w:rPr>
          <w:rFonts w:ascii="Times New Roman" w:hAnsi="Times New Roman" w:cs="Times New Roman"/>
          <w:sz w:val="24"/>
          <w:szCs w:val="24"/>
        </w:rPr>
        <w:t xml:space="preserve"> </w:t>
      </w:r>
      <w:r w:rsidRPr="00B01BD8">
        <w:rPr>
          <w:rFonts w:ascii="Times New Roman" w:hAnsi="Times New Roman" w:cs="Times New Roman"/>
          <w:sz w:val="24"/>
          <w:szCs w:val="24"/>
        </w:rPr>
        <w:t>При создании предметно-пространственной развивающей среды воспитатели учитывают возрастные, индивидуальные особенно</w:t>
      </w:r>
      <w:r w:rsidR="00063D67">
        <w:rPr>
          <w:rFonts w:ascii="Times New Roman" w:hAnsi="Times New Roman" w:cs="Times New Roman"/>
          <w:sz w:val="24"/>
          <w:szCs w:val="24"/>
        </w:rPr>
        <w:t>сти детей своей группы.</w:t>
      </w:r>
    </w:p>
    <w:p w:rsidR="00E33C14" w:rsidRPr="00B01BD8" w:rsidRDefault="000B15AE" w:rsidP="00D80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 ДОУ для обеспечения образовательного процесса</w:t>
      </w:r>
      <w:r w:rsidR="00E33C14" w:rsidRPr="00B01BD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3442" w:type="dxa"/>
        <w:tblInd w:w="580" w:type="dxa"/>
        <w:tblLayout w:type="fixed"/>
        <w:tblLook w:val="0000"/>
      </w:tblPr>
      <w:tblGrid>
        <w:gridCol w:w="5977"/>
        <w:gridCol w:w="7465"/>
      </w:tblGrid>
      <w:tr w:rsidR="00E33C14" w:rsidRPr="00BF4726" w:rsidTr="006D4BB1">
        <w:trPr>
          <w:cantSplit/>
          <w:trHeight w:val="414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4" w:rsidRPr="007C2C9E" w:rsidRDefault="00E33C14" w:rsidP="006D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 обеспечения образовательного процесса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4" w:rsidRPr="007C2C9E" w:rsidRDefault="0002315A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– </w:t>
            </w:r>
            <w:r w:rsidR="00E33C14"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E33C14"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Эл.микроскоп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ProScore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– 1шт.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DVD проигрыватель/караоке -1шт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центры- 4шт.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Магнитофоны – 10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(МФУ) – 7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планшет – 5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Лего – 10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Лего ПервоРобот – 5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мультимедиа – 3 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 -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Aspire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– 3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Радиомикрофонная система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Samaon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Цифровое фортепиано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Casio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шт.</w:t>
            </w:r>
          </w:p>
        </w:tc>
      </w:tr>
      <w:tr w:rsidR="00E33C14" w:rsidRPr="00BF4726" w:rsidTr="006D4BB1">
        <w:trPr>
          <w:cantSplit/>
          <w:trHeight w:val="2621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4" w:rsidRPr="007C2C9E" w:rsidRDefault="00E33C14" w:rsidP="006D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медицинского оборудования для проведения лечебных и профилактических мероприятий, для оздоровления детей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УВЧ -30 -1шт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кварцевый- 1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 электронные  – 1шт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Облучатель-рециркулятор – 14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Стетофонендоскоп 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Биоптрон стационарный 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</w:t>
            </w:r>
            <w:r w:rsidR="008E632A">
              <w:rPr>
                <w:rFonts w:ascii="Times New Roman" w:eastAsia="Times New Roman" w:hAnsi="Times New Roman" w:cs="Times New Roman"/>
                <w:sz w:val="24"/>
                <w:szCs w:val="24"/>
              </w:rPr>
              <w:t>ы бесконтактные - 12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Термо- сумка-2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Тонометр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Omron -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шт.</w:t>
            </w:r>
          </w:p>
        </w:tc>
      </w:tr>
    </w:tbl>
    <w:p w:rsidR="0021580D" w:rsidRDefault="00E33C14" w:rsidP="00AC3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7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3C14" w:rsidRPr="00AC39FF" w:rsidRDefault="009F0894" w:rsidP="0021580D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20A61">
        <w:rPr>
          <w:rFonts w:ascii="Times New Roman" w:hAnsi="Times New Roman" w:cs="Times New Roman"/>
          <w:sz w:val="24"/>
          <w:szCs w:val="24"/>
        </w:rPr>
        <w:t xml:space="preserve">становлены аварийные светильники </w:t>
      </w:r>
      <w:r>
        <w:rPr>
          <w:rFonts w:ascii="Times New Roman" w:hAnsi="Times New Roman" w:cs="Times New Roman"/>
          <w:sz w:val="24"/>
          <w:szCs w:val="24"/>
        </w:rPr>
        <w:t xml:space="preserve"> в коридорах, п</w:t>
      </w:r>
      <w:r w:rsidR="00E33C14" w:rsidRPr="00BF4726">
        <w:rPr>
          <w:rFonts w:ascii="Times New Roman" w:hAnsi="Times New Roman" w:cs="Times New Roman"/>
          <w:sz w:val="24"/>
          <w:szCs w:val="24"/>
        </w:rPr>
        <w:t>роизведён за счёт средст</w:t>
      </w:r>
      <w:r w:rsidR="008E632A">
        <w:rPr>
          <w:rFonts w:ascii="Times New Roman" w:hAnsi="Times New Roman" w:cs="Times New Roman"/>
          <w:sz w:val="24"/>
          <w:szCs w:val="24"/>
        </w:rPr>
        <w:t>в учредителя ремонт кровли, сделана «Доступная среда» для маломобильных групп населения (установлен</w:t>
      </w:r>
      <w:r w:rsidR="00C6603A">
        <w:rPr>
          <w:rFonts w:ascii="Times New Roman" w:hAnsi="Times New Roman" w:cs="Times New Roman"/>
          <w:sz w:val="24"/>
          <w:szCs w:val="24"/>
        </w:rPr>
        <w:t>ы</w:t>
      </w:r>
      <w:r w:rsidR="008E632A">
        <w:rPr>
          <w:rFonts w:ascii="Times New Roman" w:hAnsi="Times New Roman" w:cs="Times New Roman"/>
          <w:sz w:val="24"/>
          <w:szCs w:val="24"/>
        </w:rPr>
        <w:t xml:space="preserve"> автоматический </w:t>
      </w:r>
      <w:r w:rsidR="00C6603A">
        <w:rPr>
          <w:rFonts w:ascii="Times New Roman" w:hAnsi="Times New Roman" w:cs="Times New Roman"/>
          <w:sz w:val="24"/>
          <w:szCs w:val="24"/>
        </w:rPr>
        <w:t>и гусеничный подъемники</w:t>
      </w:r>
      <w:r w:rsidR="008E632A">
        <w:rPr>
          <w:rFonts w:ascii="Times New Roman" w:hAnsi="Times New Roman" w:cs="Times New Roman"/>
          <w:sz w:val="24"/>
          <w:szCs w:val="24"/>
        </w:rPr>
        <w:t>)</w:t>
      </w:r>
      <w:r w:rsidR="00C6603A">
        <w:rPr>
          <w:rFonts w:ascii="Times New Roman" w:hAnsi="Times New Roman" w:cs="Times New Roman"/>
          <w:sz w:val="24"/>
          <w:szCs w:val="24"/>
        </w:rPr>
        <w:t>, оборудованы поручнями чаша бассейна, туалетная комната в группе для детей с ДЦП</w:t>
      </w:r>
      <w:r w:rsidR="00E33C14">
        <w:rPr>
          <w:rFonts w:ascii="Times New Roman" w:hAnsi="Times New Roman" w:cs="Times New Roman"/>
          <w:sz w:val="24"/>
          <w:szCs w:val="24"/>
        </w:rPr>
        <w:t>; за счет средств родит</w:t>
      </w:r>
      <w:r w:rsidR="00520A61">
        <w:rPr>
          <w:rFonts w:ascii="Times New Roman" w:hAnsi="Times New Roman" w:cs="Times New Roman"/>
          <w:sz w:val="24"/>
          <w:szCs w:val="24"/>
        </w:rPr>
        <w:t>елей и МА</w:t>
      </w:r>
      <w:r w:rsidR="000B15AE">
        <w:rPr>
          <w:rFonts w:ascii="Times New Roman" w:hAnsi="Times New Roman" w:cs="Times New Roman"/>
          <w:sz w:val="24"/>
          <w:szCs w:val="24"/>
        </w:rPr>
        <w:t>ДОУ произведен ремонт групп,</w:t>
      </w:r>
      <w:r w:rsidR="008E632A">
        <w:rPr>
          <w:rFonts w:ascii="Times New Roman" w:hAnsi="Times New Roman" w:cs="Times New Roman"/>
          <w:sz w:val="24"/>
          <w:szCs w:val="24"/>
        </w:rPr>
        <w:t xml:space="preserve"> ум</w:t>
      </w:r>
      <w:r w:rsidR="00407F5C">
        <w:rPr>
          <w:rFonts w:ascii="Times New Roman" w:hAnsi="Times New Roman" w:cs="Times New Roman"/>
          <w:sz w:val="24"/>
          <w:szCs w:val="24"/>
        </w:rPr>
        <w:t>ывальных комнат. Приобретены  шкафы</w:t>
      </w:r>
      <w:r w:rsidR="00520A61">
        <w:rPr>
          <w:rFonts w:ascii="Times New Roman" w:hAnsi="Times New Roman" w:cs="Times New Roman"/>
          <w:sz w:val="24"/>
          <w:szCs w:val="24"/>
        </w:rPr>
        <w:t xml:space="preserve"> для одежды  детей</w:t>
      </w:r>
      <w:r w:rsidR="00407F5C">
        <w:rPr>
          <w:rFonts w:ascii="Times New Roman" w:hAnsi="Times New Roman" w:cs="Times New Roman"/>
          <w:sz w:val="24"/>
          <w:szCs w:val="24"/>
        </w:rPr>
        <w:t>, стулья детские</w:t>
      </w:r>
      <w:r w:rsidR="00E33C14">
        <w:rPr>
          <w:rFonts w:ascii="Times New Roman" w:hAnsi="Times New Roman" w:cs="Times New Roman"/>
          <w:sz w:val="24"/>
          <w:szCs w:val="24"/>
        </w:rPr>
        <w:t xml:space="preserve">, </w:t>
      </w:r>
      <w:r w:rsidR="00407F5C">
        <w:rPr>
          <w:rFonts w:ascii="Times New Roman" w:hAnsi="Times New Roman" w:cs="Times New Roman"/>
          <w:sz w:val="24"/>
          <w:szCs w:val="24"/>
        </w:rPr>
        <w:t>столы детские, стенки детские для игровых комнат, мебель для логопункта, пищеблока</w:t>
      </w:r>
      <w:r w:rsidR="0002315A">
        <w:rPr>
          <w:rFonts w:ascii="Times New Roman" w:hAnsi="Times New Roman" w:cs="Times New Roman"/>
          <w:sz w:val="24"/>
          <w:szCs w:val="24"/>
        </w:rPr>
        <w:t>, посуда для детей, пищеблока и тд.</w:t>
      </w:r>
    </w:p>
    <w:p w:rsidR="00AC39FF" w:rsidRDefault="00E33C14" w:rsidP="00AC39FF">
      <w:pPr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F4726">
        <w:rPr>
          <w:rFonts w:ascii="Times New Roman" w:hAnsi="Times New Roman" w:cs="Times New Roman"/>
          <w:iCs/>
          <w:sz w:val="24"/>
          <w:szCs w:val="24"/>
        </w:rPr>
        <w:t xml:space="preserve">Текущий ремонт </w:t>
      </w:r>
      <w:r w:rsidRPr="00BF4726">
        <w:rPr>
          <w:rFonts w:ascii="Times New Roman" w:hAnsi="Times New Roman" w:cs="Times New Roman"/>
          <w:sz w:val="24"/>
          <w:szCs w:val="24"/>
        </w:rPr>
        <w:t>осуществлялся соответственно плана подготовки учреждения к новому учебному году.</w:t>
      </w:r>
      <w:r w:rsidR="00AC39FF">
        <w:rPr>
          <w:rFonts w:ascii="Times New Roman" w:hAnsi="Times New Roman" w:cs="Times New Roman"/>
          <w:sz w:val="24"/>
          <w:szCs w:val="24"/>
        </w:rPr>
        <w:t xml:space="preserve"> </w:t>
      </w:r>
      <w:r w:rsidRPr="00BF4726">
        <w:rPr>
          <w:rFonts w:ascii="Times New Roman" w:hAnsi="Times New Roman" w:cs="Times New Roman"/>
          <w:sz w:val="24"/>
          <w:szCs w:val="24"/>
        </w:rPr>
        <w:t>Состояние  материально-технической базы ДОУ соответствует педагогическим требованиям, современному уровню образования и СанПиН.</w:t>
      </w:r>
    </w:p>
    <w:tbl>
      <w:tblPr>
        <w:tblW w:w="14049" w:type="dxa"/>
        <w:tblInd w:w="93" w:type="dxa"/>
        <w:tblLook w:val="04A0"/>
      </w:tblPr>
      <w:tblGrid>
        <w:gridCol w:w="5969"/>
        <w:gridCol w:w="2410"/>
        <w:gridCol w:w="5670"/>
      </w:tblGrid>
      <w:tr w:rsidR="0002315A" w:rsidRPr="00C6603A" w:rsidTr="0002315A">
        <w:trPr>
          <w:trHeight w:val="21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5A" w:rsidRPr="003040EA" w:rsidRDefault="0002315A" w:rsidP="00C6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5A" w:rsidRPr="003040EA" w:rsidRDefault="0002315A" w:rsidP="00C6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площадь зданий (помещений) (сумма гр.4-7)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5A" w:rsidRPr="003040EA" w:rsidRDefault="0002315A" w:rsidP="00C6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оперативном управлении</w:t>
            </w:r>
          </w:p>
        </w:tc>
      </w:tr>
      <w:tr w:rsidR="0002315A" w:rsidRPr="00C6603A" w:rsidTr="0002315A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зданий и помещений (кв. метр в целых числах,без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02315A" w:rsidRPr="00C6603A" w:rsidTr="0002315A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нее: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15A" w:rsidRPr="00C6603A" w:rsidTr="0002315A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помещений, используемых непосредственно для нужд 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2315A" w:rsidRPr="00C6603A" w:rsidTr="0002315A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 нее: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15A" w:rsidRPr="00C6603A" w:rsidTr="0002315A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 ячеек (раздевальная, групповая, спальня, буфетная, туалетная)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</w:t>
            </w:r>
          </w:p>
        </w:tc>
      </w:tr>
      <w:tr w:rsidR="0002315A" w:rsidRPr="00C6603A" w:rsidTr="0002315A">
        <w:trPr>
          <w:trHeight w:val="18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дополнительных помещений для занятий с детьми, предназначенных для поочередного использования всеми или несколькими детскими группами (музыкальный зал, физкультурный зал, бассейн, кабинет логопеда и др.)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02315A" w:rsidRPr="00C6603A" w:rsidTr="0002315A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стр.80 - площадь групповых ячеек для детей в возрасте 3 года и старше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7F5C" w:rsidRDefault="00407F5C" w:rsidP="0002315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07F5C" w:rsidRDefault="00407F5C" w:rsidP="005962AE">
      <w:pPr>
        <w:ind w:firstLine="5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223B" w:rsidRDefault="00B2223B" w:rsidP="005962AE">
      <w:pPr>
        <w:ind w:firstLine="5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223B" w:rsidRDefault="00B2223B" w:rsidP="005962AE">
      <w:pPr>
        <w:ind w:firstLine="5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0894" w:rsidRPr="00AC39FF" w:rsidRDefault="009F0894" w:rsidP="005962AE">
      <w:pPr>
        <w:ind w:firstLine="5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Наличие помещений</w:t>
      </w:r>
    </w:p>
    <w:tbl>
      <w:tblPr>
        <w:tblW w:w="14280" w:type="dxa"/>
        <w:tblInd w:w="93" w:type="dxa"/>
        <w:tblLook w:val="04A0"/>
      </w:tblPr>
      <w:tblGrid>
        <w:gridCol w:w="4600"/>
        <w:gridCol w:w="1240"/>
        <w:gridCol w:w="8440"/>
      </w:tblGrid>
      <w:tr w:rsidR="009F0894" w:rsidRPr="00D63B2D" w:rsidTr="009F0894">
        <w:trPr>
          <w:trHeight w:val="300"/>
        </w:trPr>
        <w:tc>
          <w:tcPr>
            <w:tcW w:w="1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помещений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Да - 1; Нет -0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</w:t>
            </w:r>
            <w:r w:rsidR="007E68F3"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рытый</w:t>
            </w: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плавательный бассейн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сад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80450" w:rsidRPr="004705BB" w:rsidRDefault="00D80450" w:rsidP="00D63B2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детском саду функционируют</w:t>
      </w:r>
    </w:p>
    <w:tbl>
      <w:tblPr>
        <w:tblW w:w="15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00"/>
        <w:gridCol w:w="10599"/>
      </w:tblGrid>
      <w:tr w:rsidR="00D80450" w:rsidRPr="004705BB" w:rsidTr="0021580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материально технической базы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Объекты, подвергающиеся анализу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объектов на начало учебного года</w:t>
            </w:r>
          </w:p>
        </w:tc>
        <w:tc>
          <w:tcPr>
            <w:tcW w:w="10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оснащения объектов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Здание детского сада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Типовое здание 2 этажа, имеется централизованное отопление, водопровод и канализация.</w:t>
            </w:r>
          </w:p>
          <w:p w:rsidR="00D80450" w:rsidRPr="004705BB" w:rsidRDefault="00D80450" w:rsidP="002158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Полностью оснащено сантехническим оборудованием, установлены приборы учета тепловой и электрической энергии, счетчики учета расхода горячего и холодного водоснабжения.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Крыша и подвал отвечают требованиям СанПиН и пожарной безопасности.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5962AE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детском саду 12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групповых комнат, все имеют отдельные спальни и раздевалки.  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Группы полностью оснащены детской мебелью в соответствии с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возрастом и требованиям СанПиН. 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 материалы и оборудование для поддержания санитарного состояния групп.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Оснащение предметно-пространственной развивающей среды соответствует возрасту детей и ФГОС ДО.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  <w:p w:rsidR="005962AE" w:rsidRPr="004705BB" w:rsidRDefault="005962AE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962AE" w:rsidRPr="004705BB" w:rsidRDefault="005962AE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 находится на первом этаже и полностью оборудован спортивным инвентарем.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Программно-методические материалы соответствуют возрастным особенностям, учитывают состояние здоровья детей, планируются с учетом ФГОС ДО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Бассейн находится в цокольном этаже, полностью оборудован.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зал находится на первом этаже и полностью оборудован. Имеются фортепиано, музыкальный центр, мультимедийное оборудование, синтезатор, детские музыкальные инструменты.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 кабинет находится на первом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этаже и полностью оборудован. Имеются библиотека методической литературы и периодических изданий, компьютер, демонстрационные материалы, видеотека.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Находится не первом этаже. Полностью оборудован инвентарем и посудой. Оснащен технологическим и холодильным оборудованием в соответствии с СанПиН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596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Медицинский блок находится на первом этаже, состоит из изолятора, процедурного кабинета и кабинета приема, полностью оборудован необходимым медицинским инвентарем и медикаментами. 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Прогулочные участки для каждой группы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5962AE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территории ДОУ оборудовано 12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участков с     верандами. На всех участках имеются зеленые насаждения, разбиты цветники, садово-декоративные конструкции, игровое оборудование, песочницы в соответствии с возрастом и требованиями СанПиН.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Спортивная п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лощадка имеет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спортивное оборудование, шведскую сте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нку, турники и др.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возрастом и требованиями СанПиН.</w:t>
            </w:r>
          </w:p>
        </w:tc>
      </w:tr>
    </w:tbl>
    <w:p w:rsidR="0021580D" w:rsidRDefault="0021580D" w:rsidP="002158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1580D" w:rsidRPr="00866FC3" w:rsidRDefault="00D80450" w:rsidP="00866F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70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 по итогам самоанализа</w:t>
      </w:r>
      <w:r w:rsidR="00866F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21580D" w:rsidRPr="00866FC3" w:rsidRDefault="00AC39FF" w:rsidP="002158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80450"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 функционирует в режиме развития. </w:t>
      </w:r>
    </w:p>
    <w:p w:rsidR="0021580D" w:rsidRPr="00866FC3" w:rsidRDefault="00D80450" w:rsidP="002158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учреждении созданы оптимальные условия для реализации ФГОС.</w:t>
      </w:r>
      <w:r w:rsidR="005962AE"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</w:t>
      </w:r>
      <w:r w:rsidR="005962AE"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обеспечения, материально-технической базы, функционирования  внутренней системы оценки качества образования, анализ показателей деятельности ДОУ. Анализ показателей деятельности свидетельствует о результативности ДОУ в предоставлении образовательных услуг.</w:t>
      </w:r>
    </w:p>
    <w:p w:rsidR="00D80450" w:rsidRPr="004705BB" w:rsidRDefault="005962AE" w:rsidP="0021580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 МА</w:t>
      </w:r>
      <w:r w:rsidR="00D80450"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137</w:t>
      </w:r>
      <w:r w:rsidR="00D80450"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сложился перспективный, творческий коллектив педагогов, имеющих потенциал к профессиональному развитию.</w:t>
      </w:r>
    </w:p>
    <w:p w:rsidR="00B2223B" w:rsidRDefault="00B2223B" w:rsidP="006B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C3" w:rsidRDefault="00866FC3" w:rsidP="006B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C3" w:rsidRDefault="00866FC3" w:rsidP="006B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8B9" w:rsidRDefault="00E938AC" w:rsidP="00FE1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AC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FA24DC" w:rsidRPr="00FA24DC" w:rsidRDefault="00AE42F5" w:rsidP="00FE1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4DC">
        <w:rPr>
          <w:rFonts w:ascii="Times New Roman" w:hAnsi="Times New Roman" w:cs="Times New Roman"/>
          <w:sz w:val="24"/>
          <w:szCs w:val="24"/>
        </w:rPr>
        <w:t>Показатели деятельности</w:t>
      </w:r>
      <w:r w:rsidR="00014F45">
        <w:rPr>
          <w:rFonts w:ascii="Times New Roman" w:hAnsi="Times New Roman" w:cs="Times New Roman"/>
          <w:sz w:val="24"/>
          <w:szCs w:val="24"/>
        </w:rPr>
        <w:t xml:space="preserve"> </w:t>
      </w:r>
      <w:r w:rsidRPr="00FA24DC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</w:t>
      </w:r>
      <w:r w:rsidR="00D54C6F" w:rsidRPr="00FA24DC">
        <w:rPr>
          <w:rFonts w:ascii="Times New Roman" w:hAnsi="Times New Roman" w:cs="Times New Roman"/>
          <w:sz w:val="24"/>
          <w:szCs w:val="24"/>
        </w:rPr>
        <w:t>зовательного учреждения</w:t>
      </w:r>
    </w:p>
    <w:p w:rsidR="00FA24DC" w:rsidRPr="00FA24DC" w:rsidRDefault="00D54C6F" w:rsidP="00FE18B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4DC">
        <w:rPr>
          <w:rFonts w:ascii="Times New Roman" w:hAnsi="Times New Roman" w:cs="Times New Roman"/>
          <w:sz w:val="24"/>
          <w:szCs w:val="24"/>
        </w:rPr>
        <w:t>г.Хабаровска «Центр развития ребенка – детский сад № 137»</w:t>
      </w:r>
    </w:p>
    <w:p w:rsidR="00FA24DC" w:rsidRDefault="00D54C6F" w:rsidP="00FE18B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4DC">
        <w:rPr>
          <w:rFonts w:ascii="Times New Roman" w:hAnsi="Times New Roman" w:cs="Times New Roman"/>
          <w:sz w:val="24"/>
          <w:szCs w:val="24"/>
        </w:rPr>
        <w:t xml:space="preserve">подлежащего самообследованию </w:t>
      </w:r>
    </w:p>
    <w:p w:rsidR="00E938AC" w:rsidRPr="00FA24DC" w:rsidRDefault="002A4397" w:rsidP="00FE18B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2023-2024</w:t>
      </w:r>
      <w:r w:rsidR="00D63B2D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D54C6F" w:rsidRPr="00FA24D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876" w:type="dxa"/>
        <w:tblInd w:w="-459" w:type="dxa"/>
        <w:tblLook w:val="04A0"/>
      </w:tblPr>
      <w:tblGrid>
        <w:gridCol w:w="817"/>
        <w:gridCol w:w="12933"/>
        <w:gridCol w:w="2126"/>
      </w:tblGrid>
      <w:tr w:rsidR="003265F3" w:rsidTr="00FE18B9">
        <w:tc>
          <w:tcPr>
            <w:tcW w:w="817" w:type="dxa"/>
          </w:tcPr>
          <w:p w:rsidR="003265F3" w:rsidRDefault="00FA24D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3" w:type="dxa"/>
          </w:tcPr>
          <w:p w:rsidR="003265F3" w:rsidRDefault="00FA24DC" w:rsidP="00F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3265F3" w:rsidRDefault="00FA24DC" w:rsidP="00FE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265F3" w:rsidTr="00FE18B9">
        <w:tc>
          <w:tcPr>
            <w:tcW w:w="817" w:type="dxa"/>
          </w:tcPr>
          <w:p w:rsidR="003265F3" w:rsidRDefault="00FA24D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33" w:type="dxa"/>
          </w:tcPr>
          <w:p w:rsidR="003265F3" w:rsidRDefault="00FA24DC" w:rsidP="00F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</w:tcPr>
          <w:p w:rsidR="003265F3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FA24D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3" w:type="dxa"/>
          </w:tcPr>
          <w:p w:rsidR="003265F3" w:rsidRDefault="00FA2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</w:t>
            </w:r>
            <w:r w:rsidR="006F5236">
              <w:rPr>
                <w:rFonts w:ascii="Times New Roman" w:hAnsi="Times New Roman" w:cs="Times New Roman"/>
                <w:sz w:val="24"/>
                <w:szCs w:val="24"/>
              </w:rPr>
              <w:t>, осваивающих образовательную программу дошкольного образования, в том числе</w:t>
            </w:r>
            <w:r w:rsidR="00B71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3265F3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B7189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933" w:type="dxa"/>
          </w:tcPr>
          <w:p w:rsidR="003265F3" w:rsidRDefault="00B71896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147A0A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3265F3" w:rsidTr="00FE18B9">
        <w:tc>
          <w:tcPr>
            <w:tcW w:w="817" w:type="dxa"/>
          </w:tcPr>
          <w:p w:rsidR="003265F3" w:rsidRDefault="00B7189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933" w:type="dxa"/>
          </w:tcPr>
          <w:p w:rsidR="003265F3" w:rsidRDefault="00B71896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</w:tcPr>
          <w:p w:rsidR="003265F3" w:rsidRPr="0002315A" w:rsidRDefault="00147A0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B7189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933" w:type="dxa"/>
          </w:tcPr>
          <w:p w:rsidR="003265F3" w:rsidRDefault="00B71896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6" w:type="dxa"/>
          </w:tcPr>
          <w:p w:rsidR="003265F3" w:rsidRPr="0002315A" w:rsidRDefault="00147A0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B7189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933" w:type="dxa"/>
          </w:tcPr>
          <w:p w:rsidR="003265F3" w:rsidRDefault="00B71896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</w:t>
            </w:r>
            <w:r w:rsidR="00F15928">
              <w:rPr>
                <w:rFonts w:ascii="Times New Roman" w:hAnsi="Times New Roman" w:cs="Times New Roman"/>
                <w:sz w:val="24"/>
                <w:szCs w:val="24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F15928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3" w:type="dxa"/>
          </w:tcPr>
          <w:p w:rsidR="003265F3" w:rsidRDefault="00F1592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</w:tcPr>
          <w:p w:rsidR="003265F3" w:rsidRPr="0002315A" w:rsidRDefault="002A439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67/18</w:t>
            </w:r>
            <w:r w:rsidR="007E68F3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F15928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933" w:type="dxa"/>
          </w:tcPr>
          <w:p w:rsidR="003265F3" w:rsidRDefault="00F1592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</w:tcPr>
          <w:p w:rsidR="003265F3" w:rsidRPr="0002315A" w:rsidRDefault="002A439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/82</w:t>
            </w:r>
            <w:r w:rsidR="007E68F3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 детей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 часов)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услугу</w:t>
            </w:r>
          </w:p>
        </w:tc>
        <w:tc>
          <w:tcPr>
            <w:tcW w:w="2126" w:type="dxa"/>
          </w:tcPr>
          <w:p w:rsidR="003265F3" w:rsidRPr="0002315A" w:rsidRDefault="002A439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63B2D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B6D" w:rsidRPr="0002315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0604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</w:tcPr>
          <w:p w:rsidR="003265F3" w:rsidRPr="0002315A" w:rsidRDefault="008C1AA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5/1,3 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дней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1AAE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</w:t>
            </w:r>
            <w:r w:rsidR="000B16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имеющих высшее образование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/55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направленности/профиля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16/55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 45</w:t>
            </w:r>
            <w:r w:rsidR="008C1AAE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 45</w:t>
            </w:r>
            <w:r w:rsidR="008C1AAE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126" w:type="dxa"/>
          </w:tcPr>
          <w:p w:rsidR="003265F3" w:rsidRPr="0002315A" w:rsidRDefault="003D4AA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/24</w:t>
            </w:r>
            <w:r w:rsidR="005410E4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126" w:type="dxa"/>
          </w:tcPr>
          <w:p w:rsidR="003265F3" w:rsidRPr="0002315A" w:rsidRDefault="003D4AA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</w:t>
            </w:r>
            <w:r w:rsidR="005410E4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933" w:type="dxa"/>
          </w:tcPr>
          <w:p w:rsidR="003265F3" w:rsidRDefault="000B16BA" w:rsidP="000B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6" w:type="dxa"/>
          </w:tcPr>
          <w:p w:rsidR="003265F3" w:rsidRPr="0002315A" w:rsidRDefault="003D4AA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26" w:type="dxa"/>
          </w:tcPr>
          <w:p w:rsidR="003265F3" w:rsidRPr="0002315A" w:rsidRDefault="00D10EF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7/24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3C34F2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933" w:type="dxa"/>
          </w:tcPr>
          <w:p w:rsidR="003265F3" w:rsidRDefault="003C34F2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</w:tcPr>
          <w:p w:rsidR="003265F3" w:rsidRPr="0002315A" w:rsidRDefault="00B2223B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13370F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933" w:type="dxa"/>
          </w:tcPr>
          <w:p w:rsidR="003265F3" w:rsidRDefault="0013370F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</w:tcPr>
          <w:p w:rsidR="003265F3" w:rsidRPr="0002315A" w:rsidRDefault="00B2223B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17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13370F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933" w:type="dxa"/>
          </w:tcPr>
          <w:p w:rsidR="003265F3" w:rsidRDefault="0013370F" w:rsidP="0013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 и административно –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</w:tcPr>
          <w:p w:rsidR="003265F3" w:rsidRPr="0002315A" w:rsidRDefault="00D10EF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A6714" w:rsidRPr="0002315A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3265F3" w:rsidTr="00FE18B9">
        <w:tc>
          <w:tcPr>
            <w:tcW w:w="817" w:type="dxa"/>
          </w:tcPr>
          <w:p w:rsidR="003265F3" w:rsidRDefault="0013370F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933" w:type="dxa"/>
          </w:tcPr>
          <w:p w:rsidR="003265F3" w:rsidRDefault="0013370F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 и административно – хозяйственных работников, прошедших 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</w:tcPr>
          <w:p w:rsidR="003265F3" w:rsidRPr="0002315A" w:rsidRDefault="00D10EF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3265F3" w:rsidTr="00FE18B9">
        <w:tc>
          <w:tcPr>
            <w:tcW w:w="817" w:type="dxa"/>
          </w:tcPr>
          <w:p w:rsidR="003265F3" w:rsidRDefault="0013370F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933" w:type="dxa"/>
          </w:tcPr>
          <w:p w:rsidR="003265F3" w:rsidRDefault="0013370F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126" w:type="dxa"/>
          </w:tcPr>
          <w:p w:rsidR="003265F3" w:rsidRPr="0002315A" w:rsidRDefault="003040EA" w:rsidP="008A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D10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407F5C">
        <w:trPr>
          <w:trHeight w:val="312"/>
        </w:trPr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</w:tcPr>
          <w:p w:rsidR="003265F3" w:rsidRPr="0002315A" w:rsidRDefault="00D10EF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6" w:type="dxa"/>
          </w:tcPr>
          <w:p w:rsidR="003265F3" w:rsidRPr="0002315A" w:rsidRDefault="008A6714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6" w:type="dxa"/>
          </w:tcPr>
          <w:p w:rsidR="003265F3" w:rsidRPr="0002315A" w:rsidRDefault="00745AD1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26" w:type="dxa"/>
          </w:tcPr>
          <w:p w:rsidR="003265F3" w:rsidRPr="0002315A" w:rsidRDefault="008A6714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3265F3" w:rsidRPr="0002315A" w:rsidRDefault="00745AD1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</w:tcPr>
          <w:p w:rsidR="003265F3" w:rsidRPr="0002315A" w:rsidRDefault="002D1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</w:t>
            </w:r>
          </w:p>
        </w:tc>
        <w:tc>
          <w:tcPr>
            <w:tcW w:w="2126" w:type="dxa"/>
          </w:tcPr>
          <w:p w:rsidR="003265F3" w:rsidRPr="0002315A" w:rsidRDefault="002D1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:rsidR="00686999" w:rsidRDefault="00686999" w:rsidP="00686999">
      <w:pPr>
        <w:pStyle w:val="a6"/>
      </w:pPr>
      <w:r>
        <w:rPr>
          <w:noProof/>
        </w:rPr>
        <w:lastRenderedPageBreak/>
        <w:drawing>
          <wp:inline distT="0" distB="0" distL="0" distR="0">
            <wp:extent cx="7055784" cy="9703779"/>
            <wp:effectExtent l="1352550" t="0" r="1326216" b="0"/>
            <wp:docPr id="4" name="Рисунок 4" descr="C:\Users\DE85~1\AppData\Local\Temp\7zOC9A58246\с печат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85~1\AppData\Local\Temp\7zOC9A58246\с печатью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5784" cy="970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99" w:rsidRDefault="00686999" w:rsidP="00686999">
      <w:pPr>
        <w:pStyle w:val="a6"/>
      </w:pPr>
      <w:r>
        <w:rPr>
          <w:noProof/>
        </w:rPr>
        <w:lastRenderedPageBreak/>
        <w:drawing>
          <wp:inline distT="0" distB="0" distL="0" distR="0">
            <wp:extent cx="8234766" cy="11325225"/>
            <wp:effectExtent l="19050" t="0" r="0" b="0"/>
            <wp:docPr id="7" name="Рисунок 7" descr="C:\Users\DE85~1\AppData\Local\Temp\7zOC9AFB1D7\последни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85~1\AppData\Local\Temp\7zOC9AFB1D7\последний лист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708" cy="113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999" w:rsidSect="00686999">
      <w:footerReference w:type="default" r:id="rId14"/>
      <w:pgSz w:w="16838" w:h="11906" w:orient="landscape"/>
      <w:pgMar w:top="142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C6" w:rsidRDefault="00C336C6" w:rsidP="002D14DC">
      <w:pPr>
        <w:spacing w:after="0" w:line="240" w:lineRule="auto"/>
      </w:pPr>
      <w:r>
        <w:separator/>
      </w:r>
    </w:p>
  </w:endnote>
  <w:endnote w:type="continuationSeparator" w:id="1">
    <w:p w:rsidR="00C336C6" w:rsidRDefault="00C336C6" w:rsidP="002D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0434"/>
    </w:sdtPr>
    <w:sdtContent>
      <w:p w:rsidR="000351EB" w:rsidRDefault="000351EB">
        <w:pPr>
          <w:pStyle w:val="aa"/>
          <w:jc w:val="right"/>
        </w:pPr>
        <w:fldSimple w:instr=" PAGE   \* MERGEFORMAT ">
          <w:r w:rsidR="00686999">
            <w:rPr>
              <w:noProof/>
            </w:rPr>
            <w:t>23</w:t>
          </w:r>
        </w:fldSimple>
      </w:p>
    </w:sdtContent>
  </w:sdt>
  <w:p w:rsidR="000351EB" w:rsidRDefault="000351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C6" w:rsidRDefault="00C336C6" w:rsidP="002D14DC">
      <w:pPr>
        <w:spacing w:after="0" w:line="240" w:lineRule="auto"/>
      </w:pPr>
      <w:r>
        <w:separator/>
      </w:r>
    </w:p>
  </w:footnote>
  <w:footnote w:type="continuationSeparator" w:id="1">
    <w:p w:rsidR="00C336C6" w:rsidRDefault="00C336C6" w:rsidP="002D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9E8"/>
    <w:multiLevelType w:val="hybridMultilevel"/>
    <w:tmpl w:val="64FC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CD2"/>
    <w:multiLevelType w:val="hybridMultilevel"/>
    <w:tmpl w:val="B086A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A26318"/>
    <w:multiLevelType w:val="hybridMultilevel"/>
    <w:tmpl w:val="D63EB69E"/>
    <w:lvl w:ilvl="0" w:tplc="4D948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CC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0D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A1A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CF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852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AE7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424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E6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397FAA"/>
    <w:multiLevelType w:val="hybridMultilevel"/>
    <w:tmpl w:val="7A4C50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569A6"/>
    <w:multiLevelType w:val="hybridMultilevel"/>
    <w:tmpl w:val="938AC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214425"/>
    <w:multiLevelType w:val="hybridMultilevel"/>
    <w:tmpl w:val="035087A8"/>
    <w:lvl w:ilvl="0" w:tplc="F1028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060AD2"/>
    <w:multiLevelType w:val="hybridMultilevel"/>
    <w:tmpl w:val="B48C04A4"/>
    <w:lvl w:ilvl="0" w:tplc="732610A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7">
    <w:nsid w:val="41395DD3"/>
    <w:multiLevelType w:val="hybridMultilevel"/>
    <w:tmpl w:val="60D2BF18"/>
    <w:lvl w:ilvl="0" w:tplc="D40ED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17464"/>
    <w:multiLevelType w:val="hybridMultilevel"/>
    <w:tmpl w:val="C5C0D16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2A35B8"/>
    <w:multiLevelType w:val="hybridMultilevel"/>
    <w:tmpl w:val="BC140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CA6ACE"/>
    <w:multiLevelType w:val="hybridMultilevel"/>
    <w:tmpl w:val="6ACCA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546A3"/>
    <w:multiLevelType w:val="hybridMultilevel"/>
    <w:tmpl w:val="455A1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B65523"/>
    <w:multiLevelType w:val="multilevel"/>
    <w:tmpl w:val="EB84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93BC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4B7614F"/>
    <w:multiLevelType w:val="hybridMultilevel"/>
    <w:tmpl w:val="CB086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4761C7"/>
    <w:multiLevelType w:val="hybridMultilevel"/>
    <w:tmpl w:val="B6A438B0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>
    <w:nsid w:val="7D6D2213"/>
    <w:multiLevelType w:val="hybridMultilevel"/>
    <w:tmpl w:val="CDE694B6"/>
    <w:lvl w:ilvl="0" w:tplc="73261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16"/>
  </w:num>
  <w:num w:numId="14">
    <w:abstractNumId w:val="6"/>
  </w:num>
  <w:num w:numId="15">
    <w:abstractNumId w:val="10"/>
  </w:num>
  <w:num w:numId="16">
    <w:abstractNumId w:val="15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051F7"/>
    <w:rsid w:val="00014F45"/>
    <w:rsid w:val="0002315A"/>
    <w:rsid w:val="00024395"/>
    <w:rsid w:val="000351EB"/>
    <w:rsid w:val="00054799"/>
    <w:rsid w:val="000558A8"/>
    <w:rsid w:val="00060487"/>
    <w:rsid w:val="00063D67"/>
    <w:rsid w:val="00075CB8"/>
    <w:rsid w:val="00095967"/>
    <w:rsid w:val="000B15AE"/>
    <w:rsid w:val="000B16BA"/>
    <w:rsid w:val="000C3995"/>
    <w:rsid w:val="000C7E0B"/>
    <w:rsid w:val="000E030C"/>
    <w:rsid w:val="000E229A"/>
    <w:rsid w:val="000E4C26"/>
    <w:rsid w:val="000E6371"/>
    <w:rsid w:val="000F5492"/>
    <w:rsid w:val="00106DC3"/>
    <w:rsid w:val="00112B99"/>
    <w:rsid w:val="00124172"/>
    <w:rsid w:val="0013370F"/>
    <w:rsid w:val="00147A0A"/>
    <w:rsid w:val="00171C46"/>
    <w:rsid w:val="00184B6D"/>
    <w:rsid w:val="0018508B"/>
    <w:rsid w:val="00186B4F"/>
    <w:rsid w:val="00196698"/>
    <w:rsid w:val="001A6D84"/>
    <w:rsid w:val="001C29A7"/>
    <w:rsid w:val="001F2F36"/>
    <w:rsid w:val="001F6C33"/>
    <w:rsid w:val="00210B72"/>
    <w:rsid w:val="00214468"/>
    <w:rsid w:val="002149FE"/>
    <w:rsid w:val="0021580D"/>
    <w:rsid w:val="00254671"/>
    <w:rsid w:val="00276867"/>
    <w:rsid w:val="00292EC1"/>
    <w:rsid w:val="002A1926"/>
    <w:rsid w:val="002A4397"/>
    <w:rsid w:val="002C0BF4"/>
    <w:rsid w:val="002D14DC"/>
    <w:rsid w:val="003040EA"/>
    <w:rsid w:val="00310737"/>
    <w:rsid w:val="00312769"/>
    <w:rsid w:val="00325D4B"/>
    <w:rsid w:val="003265F3"/>
    <w:rsid w:val="00326729"/>
    <w:rsid w:val="003301C3"/>
    <w:rsid w:val="00335875"/>
    <w:rsid w:val="003433F1"/>
    <w:rsid w:val="00352206"/>
    <w:rsid w:val="0036303C"/>
    <w:rsid w:val="00371CA6"/>
    <w:rsid w:val="003758F7"/>
    <w:rsid w:val="003768C2"/>
    <w:rsid w:val="00394FB9"/>
    <w:rsid w:val="003B00FA"/>
    <w:rsid w:val="003C2420"/>
    <w:rsid w:val="003C34F2"/>
    <w:rsid w:val="003D4AA9"/>
    <w:rsid w:val="003D7DD5"/>
    <w:rsid w:val="003F1673"/>
    <w:rsid w:val="00407F5C"/>
    <w:rsid w:val="00415AEF"/>
    <w:rsid w:val="0044237F"/>
    <w:rsid w:val="004705BB"/>
    <w:rsid w:val="00472146"/>
    <w:rsid w:val="00475072"/>
    <w:rsid w:val="00485782"/>
    <w:rsid w:val="004A768F"/>
    <w:rsid w:val="004C190C"/>
    <w:rsid w:val="004D11CE"/>
    <w:rsid w:val="004D4CA1"/>
    <w:rsid w:val="004E0857"/>
    <w:rsid w:val="004E2DF7"/>
    <w:rsid w:val="004E55DB"/>
    <w:rsid w:val="004F6ABE"/>
    <w:rsid w:val="005141A1"/>
    <w:rsid w:val="00520A61"/>
    <w:rsid w:val="005410E4"/>
    <w:rsid w:val="00546E80"/>
    <w:rsid w:val="005962AE"/>
    <w:rsid w:val="005B661D"/>
    <w:rsid w:val="005C7941"/>
    <w:rsid w:val="005D17AB"/>
    <w:rsid w:val="005E2EE4"/>
    <w:rsid w:val="005E7BF3"/>
    <w:rsid w:val="005F2D6A"/>
    <w:rsid w:val="005F778F"/>
    <w:rsid w:val="006119C4"/>
    <w:rsid w:val="00650084"/>
    <w:rsid w:val="00686999"/>
    <w:rsid w:val="00691880"/>
    <w:rsid w:val="006920AA"/>
    <w:rsid w:val="006B62C5"/>
    <w:rsid w:val="006C0751"/>
    <w:rsid w:val="006D1ECD"/>
    <w:rsid w:val="006D4A3B"/>
    <w:rsid w:val="006D4BB1"/>
    <w:rsid w:val="006F2FA7"/>
    <w:rsid w:val="006F5236"/>
    <w:rsid w:val="00720195"/>
    <w:rsid w:val="007246A1"/>
    <w:rsid w:val="00733634"/>
    <w:rsid w:val="00745AD1"/>
    <w:rsid w:val="00752852"/>
    <w:rsid w:val="0075288C"/>
    <w:rsid w:val="00774557"/>
    <w:rsid w:val="00797E0E"/>
    <w:rsid w:val="007A52F2"/>
    <w:rsid w:val="007A7775"/>
    <w:rsid w:val="007B39E4"/>
    <w:rsid w:val="007D026B"/>
    <w:rsid w:val="007D3A15"/>
    <w:rsid w:val="007E68F3"/>
    <w:rsid w:val="007F306A"/>
    <w:rsid w:val="00842FD2"/>
    <w:rsid w:val="0084575F"/>
    <w:rsid w:val="00861B16"/>
    <w:rsid w:val="00866FC3"/>
    <w:rsid w:val="00881D53"/>
    <w:rsid w:val="008938DF"/>
    <w:rsid w:val="008967F0"/>
    <w:rsid w:val="008A5413"/>
    <w:rsid w:val="008A6714"/>
    <w:rsid w:val="008B5463"/>
    <w:rsid w:val="008B7040"/>
    <w:rsid w:val="008C1AAE"/>
    <w:rsid w:val="008E632A"/>
    <w:rsid w:val="00902E32"/>
    <w:rsid w:val="00914435"/>
    <w:rsid w:val="009220AE"/>
    <w:rsid w:val="00942A1A"/>
    <w:rsid w:val="0094531D"/>
    <w:rsid w:val="00957350"/>
    <w:rsid w:val="00963514"/>
    <w:rsid w:val="009A07A7"/>
    <w:rsid w:val="009A3CBC"/>
    <w:rsid w:val="009A633E"/>
    <w:rsid w:val="009C398F"/>
    <w:rsid w:val="009C5EE5"/>
    <w:rsid w:val="009D146C"/>
    <w:rsid w:val="009D564A"/>
    <w:rsid w:val="009F0894"/>
    <w:rsid w:val="00A0472E"/>
    <w:rsid w:val="00A051F7"/>
    <w:rsid w:val="00A05EC7"/>
    <w:rsid w:val="00A33DC5"/>
    <w:rsid w:val="00A73AB8"/>
    <w:rsid w:val="00A86C24"/>
    <w:rsid w:val="00A96978"/>
    <w:rsid w:val="00AB49FB"/>
    <w:rsid w:val="00AC39FF"/>
    <w:rsid w:val="00AD61B6"/>
    <w:rsid w:val="00AE1070"/>
    <w:rsid w:val="00AE42F5"/>
    <w:rsid w:val="00AE7F6D"/>
    <w:rsid w:val="00AF56B2"/>
    <w:rsid w:val="00B01BD8"/>
    <w:rsid w:val="00B11120"/>
    <w:rsid w:val="00B2223B"/>
    <w:rsid w:val="00B27750"/>
    <w:rsid w:val="00B27A7B"/>
    <w:rsid w:val="00B65293"/>
    <w:rsid w:val="00B71896"/>
    <w:rsid w:val="00BA2060"/>
    <w:rsid w:val="00BC0B95"/>
    <w:rsid w:val="00C0671A"/>
    <w:rsid w:val="00C1403E"/>
    <w:rsid w:val="00C22704"/>
    <w:rsid w:val="00C336C6"/>
    <w:rsid w:val="00C34A1D"/>
    <w:rsid w:val="00C523B3"/>
    <w:rsid w:val="00C55102"/>
    <w:rsid w:val="00C65B1F"/>
    <w:rsid w:val="00C6603A"/>
    <w:rsid w:val="00C71666"/>
    <w:rsid w:val="00C74815"/>
    <w:rsid w:val="00C7739F"/>
    <w:rsid w:val="00C86532"/>
    <w:rsid w:val="00CA3F77"/>
    <w:rsid w:val="00CA425B"/>
    <w:rsid w:val="00CA5CC9"/>
    <w:rsid w:val="00CA66A6"/>
    <w:rsid w:val="00CE200B"/>
    <w:rsid w:val="00CE3502"/>
    <w:rsid w:val="00CF5051"/>
    <w:rsid w:val="00D10EF9"/>
    <w:rsid w:val="00D24B20"/>
    <w:rsid w:val="00D27AAA"/>
    <w:rsid w:val="00D54C6F"/>
    <w:rsid w:val="00D61592"/>
    <w:rsid w:val="00D63B2D"/>
    <w:rsid w:val="00D67539"/>
    <w:rsid w:val="00D80450"/>
    <w:rsid w:val="00D85A64"/>
    <w:rsid w:val="00DA23D0"/>
    <w:rsid w:val="00DC5AB7"/>
    <w:rsid w:val="00DD38B1"/>
    <w:rsid w:val="00DD71DB"/>
    <w:rsid w:val="00DF3457"/>
    <w:rsid w:val="00E33C14"/>
    <w:rsid w:val="00E6376E"/>
    <w:rsid w:val="00E938AC"/>
    <w:rsid w:val="00EB220B"/>
    <w:rsid w:val="00EB5105"/>
    <w:rsid w:val="00EC05D8"/>
    <w:rsid w:val="00EC335C"/>
    <w:rsid w:val="00F0246C"/>
    <w:rsid w:val="00F050F0"/>
    <w:rsid w:val="00F11291"/>
    <w:rsid w:val="00F1585D"/>
    <w:rsid w:val="00F15928"/>
    <w:rsid w:val="00F21A28"/>
    <w:rsid w:val="00F415EB"/>
    <w:rsid w:val="00F4521D"/>
    <w:rsid w:val="00F457A8"/>
    <w:rsid w:val="00F54925"/>
    <w:rsid w:val="00F567F2"/>
    <w:rsid w:val="00F571BE"/>
    <w:rsid w:val="00F63102"/>
    <w:rsid w:val="00F90CD1"/>
    <w:rsid w:val="00FA24DC"/>
    <w:rsid w:val="00FC50CB"/>
    <w:rsid w:val="00FC513F"/>
    <w:rsid w:val="00FE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EC1"/>
    <w:pPr>
      <w:spacing w:after="0" w:line="240" w:lineRule="auto"/>
    </w:pPr>
  </w:style>
  <w:style w:type="paragraph" w:customStyle="1" w:styleId="ConsPlusNormal">
    <w:name w:val="ConsPlusNormal"/>
    <w:uiPriority w:val="99"/>
    <w:rsid w:val="006B6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B62C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6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14DC"/>
  </w:style>
  <w:style w:type="paragraph" w:styleId="aa">
    <w:name w:val="footer"/>
    <w:basedOn w:val="a"/>
    <w:link w:val="ab"/>
    <w:uiPriority w:val="99"/>
    <w:unhideWhenUsed/>
    <w:rsid w:val="002D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14DC"/>
  </w:style>
  <w:style w:type="paragraph" w:styleId="ac">
    <w:name w:val="Balloon Text"/>
    <w:basedOn w:val="a"/>
    <w:link w:val="ad"/>
    <w:uiPriority w:val="99"/>
    <w:semiHidden/>
    <w:unhideWhenUsed/>
    <w:rsid w:val="00AD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1B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C2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824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2" w:color="DDDDDD"/>
            <w:bottom w:val="single" w:sz="2" w:space="8" w:color="auto"/>
            <w:right w:val="single" w:sz="6" w:space="2" w:color="DDDDDD"/>
          </w:divBdr>
          <w:divsChild>
            <w:div w:id="2725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A51892321919249E712424177D66241C87B638D7C08B8FA1A46CBB6098CBA76E4E9BE47C51640ED51BBA48X2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A51892321919249E712424177D66241C87B638D4C9808CA5A46CBB6098CBA76E4E9BE47C51640ED51BBA48X2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v137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B82A-60BB-4162-A583-E9954E18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23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Заведующий</cp:lastModifiedBy>
  <cp:revision>5</cp:revision>
  <cp:lastPrinted>2025-03-17T23:49:00Z</cp:lastPrinted>
  <dcterms:created xsi:type="dcterms:W3CDTF">2021-03-03T03:19:00Z</dcterms:created>
  <dcterms:modified xsi:type="dcterms:W3CDTF">2025-03-21T04:47:00Z</dcterms:modified>
</cp:coreProperties>
</file>